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5DE4" w14:textId="77777777" w:rsidR="008B795F" w:rsidRPr="00F76CF5" w:rsidRDefault="008B795F" w:rsidP="008B795F">
      <w:pPr>
        <w:jc w:val="center"/>
        <w:rPr>
          <w:rFonts w:ascii="Calibri" w:hAnsi="Calibri" w:cs="Calibri"/>
          <w:b/>
          <w:sz w:val="36"/>
          <w:szCs w:val="36"/>
        </w:rPr>
      </w:pPr>
      <w:r w:rsidRPr="00F76CF5">
        <w:rPr>
          <w:rFonts w:ascii="Calibri" w:eastAsia="Calibri" w:hAnsi="Calibri" w:cs="Calibri"/>
          <w:b/>
          <w:sz w:val="36"/>
          <w:szCs w:val="36"/>
        </w:rPr>
        <w:t xml:space="preserve">Music Lesson Plan topic – Pitch </w:t>
      </w:r>
    </w:p>
    <w:p w14:paraId="2EB6AA3A" w14:textId="77777777" w:rsidR="008B795F" w:rsidRPr="00BC5A8D" w:rsidRDefault="008B795F" w:rsidP="008B795F">
      <w:pPr>
        <w:jc w:val="center"/>
        <w:rPr>
          <w:rFonts w:ascii="Calibri" w:hAnsi="Calibri" w:cs="Calibri"/>
        </w:rPr>
      </w:pPr>
      <w:r w:rsidRPr="00BC5A8D">
        <w:rPr>
          <w:rFonts w:ascii="Calibri" w:eastAsia="Calibri" w:hAnsi="Calibri" w:cs="Calibri"/>
        </w:rPr>
        <w:tab/>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8B795F" w:rsidRPr="00BC5A8D" w14:paraId="02AEA0DB" w14:textId="77777777" w:rsidTr="0060377B">
        <w:tc>
          <w:tcPr>
            <w:tcW w:w="10420" w:type="dxa"/>
          </w:tcPr>
          <w:p w14:paraId="30AD47F7" w14:textId="6D907F26" w:rsidR="008B795F" w:rsidRPr="00BC5A8D" w:rsidRDefault="00D051C4" w:rsidP="001C3353">
            <w:pPr>
              <w:rPr>
                <w:rFonts w:ascii="Calibri" w:hAnsi="Calibri" w:cs="Calibri"/>
                <w:b/>
              </w:rPr>
            </w:pPr>
            <w:r>
              <w:rPr>
                <w:rFonts w:ascii="Calibri" w:eastAsia="Calibri" w:hAnsi="Calibri" w:cs="Calibri"/>
                <w:b/>
              </w:rPr>
              <w:t>Lesson 6</w:t>
            </w:r>
            <w:r w:rsidR="008B795F" w:rsidRPr="00BC5A8D">
              <w:rPr>
                <w:rFonts w:ascii="Calibri" w:eastAsia="Calibri" w:hAnsi="Calibri" w:cs="Calibri"/>
                <w:b/>
              </w:rPr>
              <w:t xml:space="preserve"> of 6                                                                                                    </w:t>
            </w:r>
            <w:r w:rsidR="00A63FD2" w:rsidRPr="00BC5A8D">
              <w:rPr>
                <w:rFonts w:ascii="Calibri" w:eastAsia="Calibri" w:hAnsi="Calibri" w:cs="Calibri"/>
                <w:b/>
              </w:rPr>
              <w:t xml:space="preserve">                   </w:t>
            </w:r>
            <w:r w:rsidR="008B795F" w:rsidRPr="00BC5A8D">
              <w:rPr>
                <w:rFonts w:ascii="Calibri" w:eastAsia="Calibri" w:hAnsi="Calibri" w:cs="Calibri"/>
                <w:b/>
              </w:rPr>
              <w:t xml:space="preserve"> </w:t>
            </w:r>
            <w:r w:rsidR="00787B06">
              <w:rPr>
                <w:rFonts w:ascii="Calibri" w:eastAsia="Calibri" w:hAnsi="Calibri" w:cs="Calibri"/>
                <w:b/>
              </w:rPr>
              <w:t xml:space="preserve">                 </w:t>
            </w:r>
            <w:r w:rsidR="008B795F" w:rsidRPr="00BC5A8D">
              <w:rPr>
                <w:rFonts w:ascii="Calibri" w:eastAsia="Calibri" w:hAnsi="Calibri" w:cs="Calibri"/>
                <w:b/>
              </w:rPr>
              <w:t>Focus: Year</w:t>
            </w:r>
            <w:r w:rsidR="00464ED1" w:rsidRPr="00BC5A8D">
              <w:rPr>
                <w:rFonts w:ascii="Calibri" w:eastAsia="Calibri" w:hAnsi="Calibri" w:cs="Calibri"/>
                <w:b/>
              </w:rPr>
              <w:t xml:space="preserve"> 2</w:t>
            </w:r>
            <w:r w:rsidR="008B795F" w:rsidRPr="00BC5A8D">
              <w:rPr>
                <w:rFonts w:ascii="Calibri" w:eastAsia="Calibri" w:hAnsi="Calibri" w:cs="Calibri"/>
                <w:b/>
              </w:rPr>
              <w:t xml:space="preserve">                                                                                                    </w:t>
            </w:r>
          </w:p>
        </w:tc>
      </w:tr>
      <w:tr w:rsidR="0060377B" w:rsidRPr="00BC5A8D" w14:paraId="240416C6" w14:textId="77777777" w:rsidTr="0060377B">
        <w:tc>
          <w:tcPr>
            <w:tcW w:w="10422" w:type="dxa"/>
          </w:tcPr>
          <w:p w14:paraId="005DA809" w14:textId="1C83D348" w:rsidR="0060377B" w:rsidRPr="00BC5A8D" w:rsidRDefault="0060377B" w:rsidP="00361D41">
            <w:pPr>
              <w:rPr>
                <w:rFonts w:ascii="Calibri" w:eastAsia="Calibri" w:hAnsi="Calibri" w:cs="Calibri"/>
                <w:b/>
              </w:rPr>
            </w:pPr>
            <w:r w:rsidRPr="00BC5A8D">
              <w:rPr>
                <w:rFonts w:ascii="Calibri" w:eastAsia="Calibri" w:hAnsi="Calibri" w:cs="Calibri"/>
                <w:b/>
              </w:rPr>
              <w:t xml:space="preserve">The focus of this whole Unit is Heritage and the power of traditional song. Traditional music can help people understand a culture better. It represents the history, traditions and thoughts of a community. We would like to collect songs from all over the Bristol from many cultures to create a bank of Songs of our City. Over the unit we would love schools to encourage individual children to ‘sing a special song’ to their class. Maybe one that is sung a lot at home, maybe a lullaby, maybe one they know from grandparents. The song can be in any language but the emphasis is a traditional song – one that has been passed down through generations. At the end of the Unit it would be amazing if you could choose one or two songs from your class and record an individual singing as an MP3 file and send them with the title of the song if known, words (and phonetic pronunciation if needed), as well as the meaning if not in English to </w:t>
            </w:r>
            <w:hyperlink r:id="rId7" w:history="1">
              <w:r w:rsidRPr="00BC5A8D">
                <w:rPr>
                  <w:rStyle w:val="Hyperlink"/>
                  <w:rFonts w:ascii="Calibri" w:eastAsia="Calibri" w:hAnsi="Calibri" w:cs="Calibri"/>
                  <w:b/>
                </w:rPr>
                <w:t>kirsten.cunningham@bristolbeacon.org</w:t>
              </w:r>
            </w:hyperlink>
            <w:r w:rsidRPr="00BC5A8D">
              <w:rPr>
                <w:rFonts w:ascii="Calibri" w:eastAsia="Calibri" w:hAnsi="Calibri" w:cs="Calibri"/>
                <w:b/>
              </w:rPr>
              <w:t>. These may be used in future Bristol Music lesson plans and if we get enough will be made into a song book. No recordings of individual children and no names will be used so there are no GDPR concerns.</w:t>
            </w:r>
          </w:p>
        </w:tc>
      </w:tr>
      <w:tr w:rsidR="008B795F" w:rsidRPr="00BC5A8D" w14:paraId="7E8F3EA3" w14:textId="77777777" w:rsidTr="0060377B">
        <w:tc>
          <w:tcPr>
            <w:tcW w:w="10420" w:type="dxa"/>
          </w:tcPr>
          <w:p w14:paraId="4BEA6890" w14:textId="77777777" w:rsidR="008B795F" w:rsidRPr="00BC5A8D" w:rsidRDefault="008B795F" w:rsidP="001C3353">
            <w:pPr>
              <w:rPr>
                <w:rFonts w:ascii="Calibri" w:hAnsi="Calibri" w:cs="Calibri"/>
                <w:b/>
              </w:rPr>
            </w:pPr>
            <w:r w:rsidRPr="00BC5A8D">
              <w:rPr>
                <w:rFonts w:ascii="Calibri" w:eastAsia="Calibri" w:hAnsi="Calibri" w:cs="Calibri"/>
                <w:b/>
              </w:rPr>
              <w:t xml:space="preserve">Key Learning Objective: </w:t>
            </w:r>
          </w:p>
          <w:p w14:paraId="7ABA468F" w14:textId="084D23BD" w:rsidR="00BF2525" w:rsidRPr="00BC5A8D" w:rsidRDefault="0025268B" w:rsidP="00BF2525">
            <w:pPr>
              <w:numPr>
                <w:ilvl w:val="0"/>
                <w:numId w:val="1"/>
              </w:numPr>
              <w:ind w:hanging="360"/>
              <w:rPr>
                <w:rFonts w:ascii="Calibri" w:hAnsi="Calibri" w:cs="Calibri"/>
              </w:rPr>
            </w:pPr>
            <w:r w:rsidRPr="00BC5A8D">
              <w:rPr>
                <w:rFonts w:ascii="Calibri" w:hAnsi="Calibri" w:cs="Calibri"/>
              </w:rPr>
              <w:t xml:space="preserve">To sing </w:t>
            </w:r>
            <w:r w:rsidR="00BF2525" w:rsidRPr="00BC5A8D">
              <w:rPr>
                <w:rFonts w:ascii="Calibri" w:hAnsi="Calibri" w:cs="Calibri"/>
              </w:rPr>
              <w:t>with increasing confidence and control as an individual and in a group</w:t>
            </w:r>
            <w:r w:rsidR="00DB61AE">
              <w:rPr>
                <w:rFonts w:ascii="Calibri" w:hAnsi="Calibri" w:cs="Calibri"/>
              </w:rPr>
              <w:t>.</w:t>
            </w:r>
          </w:p>
          <w:p w14:paraId="5731CB84" w14:textId="1260AE14" w:rsidR="00BF2525" w:rsidRPr="00BC5A8D" w:rsidRDefault="00BF2525" w:rsidP="00BF2525">
            <w:pPr>
              <w:numPr>
                <w:ilvl w:val="0"/>
                <w:numId w:val="1"/>
              </w:numPr>
              <w:ind w:hanging="360"/>
              <w:rPr>
                <w:rFonts w:ascii="Calibri" w:hAnsi="Calibri" w:cs="Calibri"/>
              </w:rPr>
            </w:pPr>
            <w:r w:rsidRPr="00BC5A8D">
              <w:rPr>
                <w:rFonts w:ascii="Calibri" w:hAnsi="Calibri" w:cs="Calibri"/>
              </w:rPr>
              <w:t>To identify a mood and sing with expression</w:t>
            </w:r>
            <w:r w:rsidR="00DB61AE">
              <w:rPr>
                <w:rFonts w:ascii="Calibri" w:hAnsi="Calibri" w:cs="Calibri"/>
              </w:rPr>
              <w:t>.</w:t>
            </w:r>
          </w:p>
          <w:p w14:paraId="2C5972A0" w14:textId="2202F362" w:rsidR="00BF2525" w:rsidRPr="00BC5A8D" w:rsidRDefault="00D051C4" w:rsidP="00BF2525">
            <w:pPr>
              <w:numPr>
                <w:ilvl w:val="0"/>
                <w:numId w:val="1"/>
              </w:numPr>
              <w:ind w:hanging="360"/>
              <w:rPr>
                <w:rFonts w:ascii="Calibri" w:hAnsi="Calibri" w:cs="Calibri"/>
              </w:rPr>
            </w:pPr>
            <w:r>
              <w:rPr>
                <w:rFonts w:ascii="Calibri" w:hAnsi="Calibri" w:cs="Calibri"/>
              </w:rPr>
              <w:t>To understand the significance of folk songs and oral tradition</w:t>
            </w:r>
            <w:r w:rsidR="00DB61AE">
              <w:rPr>
                <w:rFonts w:ascii="Calibri" w:hAnsi="Calibri" w:cs="Calibri"/>
              </w:rPr>
              <w:t>.</w:t>
            </w:r>
          </w:p>
        </w:tc>
      </w:tr>
      <w:tr w:rsidR="008B795F" w:rsidRPr="00BC5A8D" w14:paraId="7BA91B1E" w14:textId="77777777" w:rsidTr="0060377B">
        <w:tc>
          <w:tcPr>
            <w:tcW w:w="10420" w:type="dxa"/>
          </w:tcPr>
          <w:p w14:paraId="5862DD3D" w14:textId="36C24C87" w:rsidR="008B795F" w:rsidRPr="00BC5A8D" w:rsidRDefault="008B795F" w:rsidP="001C3353">
            <w:pPr>
              <w:rPr>
                <w:rFonts w:ascii="Calibri" w:eastAsia="Calibri" w:hAnsi="Calibri" w:cs="Calibri"/>
              </w:rPr>
            </w:pPr>
            <w:r w:rsidRPr="00BC5A8D">
              <w:rPr>
                <w:rFonts w:ascii="Calibri" w:eastAsia="Calibri" w:hAnsi="Calibri" w:cs="Calibri"/>
                <w:b/>
              </w:rPr>
              <w:t>Inter-related music dimensions covered:</w:t>
            </w:r>
            <w:r w:rsidRPr="00BC5A8D">
              <w:rPr>
                <w:rFonts w:ascii="Calibri" w:eastAsia="Calibri" w:hAnsi="Calibri" w:cs="Calibri"/>
              </w:rPr>
              <w:t xml:space="preserve"> </w:t>
            </w:r>
            <w:r w:rsidR="0025268B" w:rsidRPr="00BC5A8D">
              <w:rPr>
                <w:rFonts w:ascii="Calibri" w:eastAsia="Calibri" w:hAnsi="Calibri" w:cs="Calibri"/>
              </w:rPr>
              <w:t>Tempo, Duration</w:t>
            </w:r>
            <w:r w:rsidR="00BB1C5F" w:rsidRPr="00BC5A8D">
              <w:rPr>
                <w:rFonts w:ascii="Calibri" w:eastAsia="Calibri" w:hAnsi="Calibri" w:cs="Calibri"/>
              </w:rPr>
              <w:t xml:space="preserve">, </w:t>
            </w:r>
            <w:r w:rsidR="00A63FD2" w:rsidRPr="00BC5A8D">
              <w:rPr>
                <w:rFonts w:ascii="Calibri" w:eastAsia="Calibri" w:hAnsi="Calibri" w:cs="Calibri"/>
              </w:rPr>
              <w:t>S</w:t>
            </w:r>
            <w:r w:rsidR="0060377B" w:rsidRPr="00BC5A8D">
              <w:rPr>
                <w:rFonts w:ascii="Calibri" w:eastAsia="Calibri" w:hAnsi="Calibri" w:cs="Calibri"/>
              </w:rPr>
              <w:t>tructure (v</w:t>
            </w:r>
            <w:r w:rsidR="00A41A9C" w:rsidRPr="00BC5A8D">
              <w:rPr>
                <w:rFonts w:ascii="Calibri" w:eastAsia="Calibri" w:hAnsi="Calibri" w:cs="Calibri"/>
              </w:rPr>
              <w:t>erse/</w:t>
            </w:r>
            <w:r w:rsidR="00A63FD2" w:rsidRPr="00BC5A8D">
              <w:rPr>
                <w:rFonts w:ascii="Calibri" w:eastAsia="Calibri" w:hAnsi="Calibri" w:cs="Calibri"/>
              </w:rPr>
              <w:t>chorus</w:t>
            </w:r>
            <w:r w:rsidR="0060377B" w:rsidRPr="00BC5A8D">
              <w:rPr>
                <w:rFonts w:ascii="Calibri" w:eastAsia="Calibri" w:hAnsi="Calibri" w:cs="Calibri"/>
              </w:rPr>
              <w:t>/round</w:t>
            </w:r>
            <w:r w:rsidR="00D051C4">
              <w:rPr>
                <w:rFonts w:ascii="Calibri" w:eastAsia="Calibri" w:hAnsi="Calibri" w:cs="Calibri"/>
              </w:rPr>
              <w:t>/call and response/nursery rhyme</w:t>
            </w:r>
            <w:r w:rsidR="00A63FD2" w:rsidRPr="00BC5A8D">
              <w:rPr>
                <w:rFonts w:ascii="Calibri" w:eastAsia="Calibri" w:hAnsi="Calibri" w:cs="Calibri"/>
              </w:rPr>
              <w:t>), T</w:t>
            </w:r>
            <w:r w:rsidR="00A41A9C" w:rsidRPr="00BC5A8D">
              <w:rPr>
                <w:rFonts w:ascii="Calibri" w:eastAsia="Calibri" w:hAnsi="Calibri" w:cs="Calibri"/>
              </w:rPr>
              <w:t>exture</w:t>
            </w:r>
            <w:r w:rsidR="00DB61AE">
              <w:rPr>
                <w:rFonts w:ascii="Calibri" w:eastAsia="Calibri" w:hAnsi="Calibri" w:cs="Calibri"/>
              </w:rPr>
              <w:t>.</w:t>
            </w:r>
          </w:p>
          <w:p w14:paraId="63CE47E5" w14:textId="18B44467" w:rsidR="0060377B" w:rsidRPr="00BC5A8D" w:rsidRDefault="0060377B" w:rsidP="001C3353">
            <w:pPr>
              <w:rPr>
                <w:rFonts w:ascii="Calibri" w:hAnsi="Calibri" w:cs="Calibri"/>
              </w:rPr>
            </w:pPr>
            <w:r w:rsidRPr="00BC5A8D">
              <w:rPr>
                <w:rFonts w:ascii="Calibri" w:hAnsi="Calibri" w:cs="Calibri"/>
              </w:rPr>
              <w:t xml:space="preserve">As you cover the different dimensions refer to them on the </w:t>
            </w:r>
            <w:r w:rsidRPr="00BC5A8D">
              <w:rPr>
                <w:rFonts w:ascii="Calibri" w:hAnsi="Calibri" w:cs="Calibri"/>
                <w:b/>
              </w:rPr>
              <w:t>poster (see resource)</w:t>
            </w:r>
            <w:r w:rsidRPr="00BC5A8D">
              <w:rPr>
                <w:rFonts w:ascii="Calibri" w:hAnsi="Calibri" w:cs="Calibri"/>
              </w:rPr>
              <w:t xml:space="preserve"> and tick them off.  You might like to laminate each of the different images and display on the board as you cover them.</w:t>
            </w:r>
          </w:p>
        </w:tc>
      </w:tr>
      <w:tr w:rsidR="008B795F" w:rsidRPr="00BC5A8D" w14:paraId="55A5007C" w14:textId="77777777" w:rsidTr="0060377B">
        <w:tc>
          <w:tcPr>
            <w:tcW w:w="10420" w:type="dxa"/>
          </w:tcPr>
          <w:p w14:paraId="04503A37" w14:textId="56B0D0D3" w:rsidR="00DB61AE" w:rsidRDefault="00C15F73" w:rsidP="00D051C4">
            <w:pPr>
              <w:rPr>
                <w:rFonts w:ascii="Calibri" w:eastAsia="Calibri" w:hAnsi="Calibri" w:cs="Calibri"/>
              </w:rPr>
            </w:pPr>
            <w:r>
              <w:rPr>
                <w:rFonts w:asciiTheme="minorHAnsi" w:hAnsiTheme="minorHAnsi" w:cs="Arial"/>
                <w:bCs/>
                <w:noProof/>
                <w:color w:val="auto"/>
              </w:rPr>
              <w:drawing>
                <wp:anchor distT="0" distB="0" distL="114300" distR="114300" simplePos="0" relativeHeight="251659264" behindDoc="0" locked="0" layoutInCell="1" allowOverlap="1" wp14:anchorId="42CE353D" wp14:editId="6CA0668F">
                  <wp:simplePos x="0" y="0"/>
                  <wp:positionH relativeFrom="column">
                    <wp:posOffset>-65314</wp:posOffset>
                  </wp:positionH>
                  <wp:positionV relativeFrom="paragraph">
                    <wp:posOffset>181</wp:posOffset>
                  </wp:positionV>
                  <wp:extent cx="1091565" cy="3599180"/>
                  <wp:effectExtent l="0" t="0" r="254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565" cy="3599180"/>
                          </a:xfrm>
                          <a:prstGeom prst="rect">
                            <a:avLst/>
                          </a:prstGeom>
                        </pic:spPr>
                      </pic:pic>
                    </a:graphicData>
                  </a:graphic>
                  <wp14:sizeRelH relativeFrom="page">
                    <wp14:pctWidth>0</wp14:pctWidth>
                  </wp14:sizeRelH>
                  <wp14:sizeRelV relativeFrom="page">
                    <wp14:pctHeight>0</wp14:pctHeight>
                  </wp14:sizeRelV>
                </wp:anchor>
              </w:drawing>
            </w:r>
            <w:r w:rsidR="008B795F" w:rsidRPr="00BC5A8D">
              <w:rPr>
                <w:rFonts w:ascii="Calibri" w:eastAsia="Calibri" w:hAnsi="Calibri" w:cs="Calibri"/>
                <w:b/>
              </w:rPr>
              <w:t>Starter activity:</w:t>
            </w:r>
            <w:r w:rsidR="008B795F" w:rsidRPr="00BC5A8D">
              <w:rPr>
                <w:rFonts w:ascii="Calibri" w:eastAsia="Calibri" w:hAnsi="Calibri" w:cs="Calibri"/>
              </w:rPr>
              <w:t xml:space="preserve"> </w:t>
            </w:r>
          </w:p>
          <w:p w14:paraId="21824290" w14:textId="2ED86F77" w:rsidR="00D051C4" w:rsidRPr="00787B06" w:rsidRDefault="00D051C4" w:rsidP="00D051C4">
            <w:pPr>
              <w:rPr>
                <w:rFonts w:asciiTheme="minorHAnsi" w:eastAsia="Calibri" w:hAnsiTheme="minorHAnsi" w:cs="Arial"/>
                <w:b/>
                <w:color w:val="auto"/>
              </w:rPr>
            </w:pPr>
            <w:r w:rsidRPr="00787B06">
              <w:rPr>
                <w:rFonts w:asciiTheme="minorHAnsi" w:eastAsia="Calibri" w:hAnsiTheme="minorHAnsi" w:cs="Calibri"/>
              </w:rPr>
              <w:t xml:space="preserve">Warm up voices </w:t>
            </w:r>
            <w:r w:rsidRPr="00787B06">
              <w:rPr>
                <w:rFonts w:asciiTheme="minorHAnsi" w:eastAsia="Calibri" w:hAnsiTheme="minorHAnsi" w:cs="Arial"/>
                <w:b/>
                <w:color w:val="auto"/>
              </w:rPr>
              <w:t xml:space="preserve">‘Boom </w:t>
            </w:r>
            <w:proofErr w:type="spellStart"/>
            <w:r w:rsidRPr="00787B06">
              <w:rPr>
                <w:rFonts w:asciiTheme="minorHAnsi" w:eastAsia="Calibri" w:hAnsiTheme="minorHAnsi" w:cs="Arial"/>
                <w:b/>
                <w:color w:val="auto"/>
              </w:rPr>
              <w:t>chicka</w:t>
            </w:r>
            <w:proofErr w:type="spellEnd"/>
            <w:r w:rsidRPr="00787B06">
              <w:rPr>
                <w:rFonts w:asciiTheme="minorHAnsi" w:eastAsia="Calibri" w:hAnsiTheme="minorHAnsi" w:cs="Arial"/>
                <w:b/>
                <w:color w:val="auto"/>
              </w:rPr>
              <w:t xml:space="preserve"> boom’ (See Sing Up)</w:t>
            </w:r>
          </w:p>
          <w:p w14:paraId="1D40611C" w14:textId="48B795E4" w:rsidR="00D051C4" w:rsidRPr="00787B06" w:rsidRDefault="00D051C4" w:rsidP="00D051C4">
            <w:pPr>
              <w:shd w:val="clear" w:color="auto" w:fill="FFFFFF"/>
              <w:spacing w:line="360" w:lineRule="atLeast"/>
              <w:rPr>
                <w:rFonts w:asciiTheme="minorHAnsi" w:hAnsiTheme="minorHAnsi" w:cs="Arial"/>
                <w:bCs/>
                <w:color w:val="auto"/>
              </w:rPr>
            </w:pPr>
            <w:r w:rsidRPr="00787B06">
              <w:rPr>
                <w:rFonts w:asciiTheme="minorHAnsi" w:hAnsiTheme="minorHAnsi" w:cs="Arial"/>
                <w:bCs/>
                <w:color w:val="auto"/>
              </w:rPr>
              <w:t xml:space="preserve">Leader: Say "Boom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Boom" Echo: Say "Boom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Boom" </w:t>
            </w:r>
          </w:p>
          <w:p w14:paraId="49DA3DFF" w14:textId="77777777" w:rsidR="00D051C4" w:rsidRPr="00787B06" w:rsidRDefault="00D051C4" w:rsidP="00D051C4">
            <w:pPr>
              <w:shd w:val="clear" w:color="auto" w:fill="FFFFFF"/>
              <w:spacing w:line="360" w:lineRule="atLeast"/>
              <w:rPr>
                <w:rFonts w:asciiTheme="minorHAnsi" w:hAnsiTheme="minorHAnsi" w:cs="Arial"/>
                <w:bCs/>
                <w:color w:val="auto"/>
              </w:rPr>
            </w:pPr>
            <w:r w:rsidRPr="00787B06">
              <w:rPr>
                <w:rFonts w:asciiTheme="minorHAnsi" w:hAnsiTheme="minorHAnsi" w:cs="Arial"/>
                <w:bCs/>
                <w:color w:val="auto"/>
              </w:rPr>
              <w:t xml:space="preserve">Leader: Say "Boom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Boom" Echo: Say "Boom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Boom" </w:t>
            </w:r>
          </w:p>
          <w:p w14:paraId="54893CC6" w14:textId="30D29892" w:rsidR="00D051C4" w:rsidRPr="00787B06" w:rsidRDefault="00D051C4" w:rsidP="00D051C4">
            <w:pPr>
              <w:shd w:val="clear" w:color="auto" w:fill="FFFFFF"/>
              <w:spacing w:line="360" w:lineRule="atLeast"/>
              <w:rPr>
                <w:rFonts w:asciiTheme="minorHAnsi" w:hAnsiTheme="minorHAnsi" w:cs="Arial"/>
                <w:bCs/>
                <w:color w:val="auto"/>
              </w:rPr>
            </w:pPr>
            <w:r w:rsidRPr="00787B06">
              <w:rPr>
                <w:rFonts w:asciiTheme="minorHAnsi" w:hAnsiTheme="minorHAnsi" w:cs="Arial"/>
                <w:bCs/>
                <w:color w:val="auto"/>
              </w:rPr>
              <w:t xml:space="preserve">Leader: Say "Boom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Rocka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Rocka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Boom"</w:t>
            </w:r>
            <w:r w:rsidR="00696337">
              <w:rPr>
                <w:rFonts w:asciiTheme="minorHAnsi" w:hAnsiTheme="minorHAnsi" w:cs="Arial"/>
                <w:bCs/>
                <w:color w:val="auto"/>
              </w:rPr>
              <w:t xml:space="preserve"> </w:t>
            </w:r>
            <w:r w:rsidRPr="00787B06">
              <w:rPr>
                <w:rFonts w:asciiTheme="minorHAnsi" w:hAnsiTheme="minorHAnsi" w:cs="Arial"/>
                <w:bCs/>
                <w:color w:val="auto"/>
              </w:rPr>
              <w:t xml:space="preserve">Echo: Say "Boom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Rocka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Rocka</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Chicka</w:t>
            </w:r>
            <w:proofErr w:type="spellEnd"/>
            <w:r w:rsidRPr="00787B06">
              <w:rPr>
                <w:rFonts w:asciiTheme="minorHAnsi" w:hAnsiTheme="minorHAnsi" w:cs="Arial"/>
                <w:bCs/>
                <w:color w:val="auto"/>
              </w:rPr>
              <w:t xml:space="preserve"> Boom"</w:t>
            </w:r>
          </w:p>
          <w:p w14:paraId="2FED494E" w14:textId="77777777" w:rsidR="00D051C4" w:rsidRPr="00787B06" w:rsidRDefault="00D051C4" w:rsidP="00D051C4">
            <w:pPr>
              <w:shd w:val="clear" w:color="auto" w:fill="FFFFFF"/>
              <w:spacing w:line="360" w:lineRule="atLeast"/>
              <w:rPr>
                <w:rFonts w:asciiTheme="minorHAnsi" w:hAnsiTheme="minorHAnsi" w:cs="Arial"/>
                <w:bCs/>
                <w:color w:val="auto"/>
              </w:rPr>
            </w:pPr>
            <w:r w:rsidRPr="00787B06">
              <w:rPr>
                <w:rFonts w:asciiTheme="minorHAnsi" w:hAnsiTheme="minorHAnsi" w:cs="Arial"/>
                <w:bCs/>
                <w:color w:val="auto"/>
              </w:rPr>
              <w:t>Leader: "Ah ha!" Echo: "Ah ha!" </w:t>
            </w:r>
          </w:p>
          <w:p w14:paraId="3D21F2DA" w14:textId="651E30D7" w:rsidR="00D051C4" w:rsidRPr="00787B06" w:rsidRDefault="00D051C4" w:rsidP="00D051C4">
            <w:pPr>
              <w:shd w:val="clear" w:color="auto" w:fill="FFFFFF"/>
              <w:spacing w:line="360" w:lineRule="atLeast"/>
              <w:rPr>
                <w:rFonts w:asciiTheme="minorHAnsi" w:hAnsiTheme="minorHAnsi" w:cs="Arial"/>
                <w:bCs/>
                <w:color w:val="auto"/>
              </w:rPr>
            </w:pPr>
            <w:r w:rsidRPr="00787B06">
              <w:rPr>
                <w:rFonts w:asciiTheme="minorHAnsi" w:hAnsiTheme="minorHAnsi" w:cs="Arial"/>
                <w:bCs/>
                <w:color w:val="auto"/>
              </w:rPr>
              <w:t>Leader: "</w:t>
            </w:r>
            <w:proofErr w:type="spellStart"/>
            <w:r w:rsidRPr="00787B06">
              <w:rPr>
                <w:rFonts w:asciiTheme="minorHAnsi" w:hAnsiTheme="minorHAnsi" w:cs="Arial"/>
                <w:bCs/>
                <w:color w:val="auto"/>
              </w:rPr>
              <w:t>Ee</w:t>
            </w:r>
            <w:proofErr w:type="spellEnd"/>
            <w:r w:rsidRPr="00787B06">
              <w:rPr>
                <w:rFonts w:asciiTheme="minorHAnsi" w:hAnsiTheme="minorHAnsi" w:cs="Arial"/>
                <w:bCs/>
                <w:color w:val="auto"/>
              </w:rPr>
              <w:t xml:space="preserve"> </w:t>
            </w:r>
            <w:proofErr w:type="spellStart"/>
            <w:r w:rsidRPr="00787B06">
              <w:rPr>
                <w:rFonts w:asciiTheme="minorHAnsi" w:hAnsiTheme="minorHAnsi" w:cs="Arial"/>
                <w:bCs/>
                <w:color w:val="auto"/>
              </w:rPr>
              <w:t>hee</w:t>
            </w:r>
            <w:proofErr w:type="spellEnd"/>
            <w:r w:rsidRPr="00787B06">
              <w:rPr>
                <w:rFonts w:asciiTheme="minorHAnsi" w:hAnsiTheme="minorHAnsi" w:cs="Arial"/>
                <w:bCs/>
                <w:color w:val="auto"/>
              </w:rPr>
              <w:t xml:space="preserve">!" Echo: "Eh </w:t>
            </w:r>
            <w:proofErr w:type="spellStart"/>
            <w:r w:rsidRPr="00787B06">
              <w:rPr>
                <w:rFonts w:asciiTheme="minorHAnsi" w:hAnsiTheme="minorHAnsi" w:cs="Arial"/>
                <w:bCs/>
                <w:color w:val="auto"/>
              </w:rPr>
              <w:t>hee</w:t>
            </w:r>
            <w:proofErr w:type="spellEnd"/>
            <w:r w:rsidRPr="00787B06">
              <w:rPr>
                <w:rFonts w:asciiTheme="minorHAnsi" w:hAnsiTheme="minorHAnsi" w:cs="Arial"/>
                <w:bCs/>
                <w:color w:val="auto"/>
              </w:rPr>
              <w:t>!" </w:t>
            </w:r>
          </w:p>
          <w:p w14:paraId="5A6E73E7" w14:textId="77777777" w:rsidR="00D051C4" w:rsidRPr="00787B06" w:rsidRDefault="00D051C4" w:rsidP="00D051C4">
            <w:pPr>
              <w:shd w:val="clear" w:color="auto" w:fill="FFFFFF"/>
              <w:spacing w:line="360" w:lineRule="atLeast"/>
              <w:rPr>
                <w:rFonts w:asciiTheme="minorHAnsi" w:hAnsiTheme="minorHAnsi" w:cs="Arial"/>
                <w:bCs/>
                <w:color w:val="auto"/>
              </w:rPr>
            </w:pPr>
            <w:r w:rsidRPr="00787B06">
              <w:rPr>
                <w:rFonts w:asciiTheme="minorHAnsi" w:hAnsiTheme="minorHAnsi" w:cs="Arial"/>
                <w:bCs/>
                <w:color w:val="auto"/>
              </w:rPr>
              <w:t>Leader: "One more time" Echo: "One more time"</w:t>
            </w:r>
          </w:p>
          <w:p w14:paraId="5A615589" w14:textId="64576A1E" w:rsidR="00E120F6" w:rsidRPr="00787B06" w:rsidRDefault="00D051C4" w:rsidP="00D051C4">
            <w:pPr>
              <w:rPr>
                <w:rFonts w:asciiTheme="minorHAnsi" w:hAnsiTheme="minorHAnsi" w:cs="Arial"/>
                <w:bCs/>
                <w:color w:val="auto"/>
              </w:rPr>
            </w:pPr>
            <w:r w:rsidRPr="00DD4E2C">
              <w:rPr>
                <w:rFonts w:ascii="Arial" w:hAnsi="Arial" w:cs="Arial"/>
                <w:color w:val="auto"/>
                <w:sz w:val="22"/>
                <w:szCs w:val="22"/>
              </w:rPr>
              <w:br/>
            </w:r>
            <w:r w:rsidRPr="00787B06">
              <w:rPr>
                <w:rFonts w:asciiTheme="minorHAnsi" w:hAnsiTheme="minorHAnsi" w:cs="Arial"/>
                <w:bCs/>
                <w:color w:val="auto"/>
              </w:rPr>
              <w:t>At this point, the teacher should change a dimension of the music.</w:t>
            </w:r>
            <w:r w:rsidR="00B14397">
              <w:rPr>
                <w:rFonts w:asciiTheme="minorHAnsi" w:hAnsiTheme="minorHAnsi" w:cs="Arial"/>
                <w:bCs/>
                <w:color w:val="auto"/>
              </w:rPr>
              <w:t xml:space="preserve"> </w:t>
            </w:r>
            <w:r w:rsidRPr="00787B06">
              <w:rPr>
                <w:rFonts w:asciiTheme="minorHAnsi" w:hAnsiTheme="minorHAnsi" w:cs="Arial"/>
                <w:bCs/>
                <w:color w:val="auto"/>
              </w:rPr>
              <w:t xml:space="preserve">For example the leader could change </w:t>
            </w:r>
            <w:r w:rsidRPr="00787B06">
              <w:rPr>
                <w:rFonts w:asciiTheme="minorHAnsi" w:hAnsiTheme="minorHAnsi" w:cs="Arial"/>
                <w:b/>
                <w:bCs/>
                <w:color w:val="auto"/>
              </w:rPr>
              <w:t>pitch</w:t>
            </w:r>
            <w:r w:rsidRPr="00787B06">
              <w:rPr>
                <w:rFonts w:asciiTheme="minorHAnsi" w:hAnsiTheme="minorHAnsi" w:cs="Arial"/>
                <w:bCs/>
                <w:color w:val="auto"/>
              </w:rPr>
              <w:t xml:space="preserve"> (make the chant high-squeaky voice or low-deep voice), </w:t>
            </w:r>
            <w:r w:rsidRPr="00787B06">
              <w:rPr>
                <w:rFonts w:asciiTheme="minorHAnsi" w:hAnsiTheme="minorHAnsi" w:cs="Arial"/>
                <w:b/>
                <w:bCs/>
                <w:color w:val="auto"/>
              </w:rPr>
              <w:t>tempo</w:t>
            </w:r>
            <w:r w:rsidRPr="00787B06">
              <w:rPr>
                <w:rFonts w:asciiTheme="minorHAnsi" w:hAnsiTheme="minorHAnsi" w:cs="Arial"/>
                <w:bCs/>
                <w:color w:val="auto"/>
              </w:rPr>
              <w:t xml:space="preserve"> (make the chant fast or slow), </w:t>
            </w:r>
            <w:r w:rsidRPr="00787B06">
              <w:rPr>
                <w:rFonts w:asciiTheme="minorHAnsi" w:hAnsiTheme="minorHAnsi" w:cs="Arial"/>
                <w:b/>
                <w:bCs/>
                <w:color w:val="auto"/>
              </w:rPr>
              <w:t>timbre</w:t>
            </w:r>
            <w:r w:rsidRPr="00787B06">
              <w:rPr>
                <w:rFonts w:asciiTheme="minorHAnsi" w:hAnsiTheme="minorHAnsi" w:cs="Arial"/>
                <w:bCs/>
                <w:color w:val="auto"/>
              </w:rPr>
              <w:t xml:space="preserve"> (make the chant croaky, hold your nose, or smooth-posh voice) </w:t>
            </w:r>
            <w:r w:rsidRPr="00787B06">
              <w:rPr>
                <w:rFonts w:asciiTheme="minorHAnsi" w:hAnsiTheme="minorHAnsi" w:cs="Arial"/>
                <w:b/>
                <w:bCs/>
                <w:color w:val="auto"/>
              </w:rPr>
              <w:t>dynamics</w:t>
            </w:r>
            <w:r w:rsidRPr="00787B06">
              <w:rPr>
                <w:rFonts w:asciiTheme="minorHAnsi" w:hAnsiTheme="minorHAnsi" w:cs="Arial"/>
                <w:bCs/>
                <w:color w:val="auto"/>
              </w:rPr>
              <w:t xml:space="preserve"> (whispered or shouted). The children should identify what change was made and relate this to one of the inter-related dimensions of music. Children can make up others. To end the song the words "One more time" could be replaced with "That's all".</w:t>
            </w:r>
          </w:p>
          <w:p w14:paraId="631B42D5" w14:textId="0D44FE06" w:rsidR="00D051C4" w:rsidRPr="00787B06" w:rsidRDefault="00D051C4" w:rsidP="00D051C4">
            <w:pPr>
              <w:rPr>
                <w:rFonts w:asciiTheme="minorHAnsi" w:hAnsiTheme="minorHAnsi" w:cs="Calibri"/>
              </w:rPr>
            </w:pPr>
          </w:p>
          <w:p w14:paraId="27DFCBF5" w14:textId="4BBD1005" w:rsidR="008B795F" w:rsidRPr="00787B06" w:rsidRDefault="008B795F" w:rsidP="00D051C4">
            <w:pPr>
              <w:rPr>
                <w:rFonts w:asciiTheme="minorHAnsi" w:eastAsia="Calibri" w:hAnsiTheme="minorHAnsi" w:cs="Calibri"/>
              </w:rPr>
            </w:pPr>
            <w:r w:rsidRPr="00787B06">
              <w:rPr>
                <w:rFonts w:asciiTheme="minorHAnsi" w:eastAsia="Calibri" w:hAnsiTheme="minorHAnsi" w:cs="Calibri"/>
                <w:b/>
              </w:rPr>
              <w:lastRenderedPageBreak/>
              <w:t>Main focus</w:t>
            </w:r>
            <w:r w:rsidRPr="00787B06">
              <w:rPr>
                <w:rFonts w:asciiTheme="minorHAnsi" w:eastAsia="Calibri" w:hAnsiTheme="minorHAnsi" w:cs="Calibri"/>
              </w:rPr>
              <w:t xml:space="preserve">: </w:t>
            </w:r>
          </w:p>
          <w:p w14:paraId="4FA04308" w14:textId="4550D12E" w:rsidR="00D051C4" w:rsidRPr="00787B06" w:rsidRDefault="00D051C4" w:rsidP="00D051C4">
            <w:pPr>
              <w:rPr>
                <w:rFonts w:asciiTheme="minorHAnsi" w:hAnsiTheme="minorHAnsi" w:cs="Calibri"/>
              </w:rPr>
            </w:pPr>
            <w:r w:rsidRPr="00787B06">
              <w:rPr>
                <w:rFonts w:asciiTheme="minorHAnsi" w:hAnsiTheme="minorHAnsi" w:cs="Calibri"/>
              </w:rPr>
              <w:t>Ask the children which songs they have sung over the unit that have come from an oral tradition.</w:t>
            </w:r>
          </w:p>
          <w:p w14:paraId="52385941" w14:textId="40A93337" w:rsidR="00D051C4" w:rsidRPr="00787B06" w:rsidRDefault="00D051C4" w:rsidP="00D051C4">
            <w:pPr>
              <w:pStyle w:val="ListParagraph"/>
              <w:numPr>
                <w:ilvl w:val="0"/>
                <w:numId w:val="6"/>
              </w:numPr>
              <w:rPr>
                <w:rFonts w:asciiTheme="minorHAnsi" w:hAnsiTheme="minorHAnsi" w:cs="Calibri"/>
              </w:rPr>
            </w:pPr>
            <w:r w:rsidRPr="00787B06">
              <w:rPr>
                <w:rFonts w:asciiTheme="minorHAnsi" w:hAnsiTheme="minorHAnsi" w:cs="Calibri"/>
              </w:rPr>
              <w:t>Jump Jim Joe</w:t>
            </w:r>
            <w:r w:rsidR="00DB61AE" w:rsidRPr="00787B06">
              <w:rPr>
                <w:rFonts w:asciiTheme="minorHAnsi" w:hAnsiTheme="minorHAnsi" w:cs="Calibri"/>
              </w:rPr>
              <w:t>.</w:t>
            </w:r>
          </w:p>
          <w:p w14:paraId="56C4FA2A" w14:textId="4DBF4CC6" w:rsidR="00D051C4" w:rsidRPr="00787B06" w:rsidRDefault="00D051C4" w:rsidP="00D051C4">
            <w:pPr>
              <w:pStyle w:val="ListParagraph"/>
              <w:numPr>
                <w:ilvl w:val="0"/>
                <w:numId w:val="6"/>
              </w:numPr>
              <w:rPr>
                <w:rFonts w:asciiTheme="minorHAnsi" w:hAnsiTheme="minorHAnsi" w:cs="Calibri"/>
              </w:rPr>
            </w:pPr>
            <w:proofErr w:type="spellStart"/>
            <w:r w:rsidRPr="00787B06">
              <w:rPr>
                <w:rFonts w:asciiTheme="minorHAnsi" w:hAnsiTheme="minorHAnsi" w:cs="Calibri"/>
              </w:rPr>
              <w:t>Rattlin</w:t>
            </w:r>
            <w:proofErr w:type="spellEnd"/>
            <w:r w:rsidRPr="00787B06">
              <w:rPr>
                <w:rFonts w:asciiTheme="minorHAnsi" w:hAnsiTheme="minorHAnsi" w:cs="Calibri"/>
              </w:rPr>
              <w:t>’ bog</w:t>
            </w:r>
            <w:r w:rsidR="00DB61AE" w:rsidRPr="00787B06">
              <w:rPr>
                <w:rFonts w:asciiTheme="minorHAnsi" w:hAnsiTheme="minorHAnsi" w:cs="Calibri"/>
              </w:rPr>
              <w:t>.</w:t>
            </w:r>
          </w:p>
          <w:p w14:paraId="5DBDF825" w14:textId="399D3BC1" w:rsidR="00D051C4" w:rsidRPr="00787B06" w:rsidRDefault="00D051C4" w:rsidP="00D051C4">
            <w:pPr>
              <w:pStyle w:val="ListParagraph"/>
              <w:numPr>
                <w:ilvl w:val="0"/>
                <w:numId w:val="6"/>
              </w:numPr>
              <w:rPr>
                <w:rFonts w:asciiTheme="minorHAnsi" w:hAnsiTheme="minorHAnsi" w:cs="Calibri"/>
              </w:rPr>
            </w:pPr>
            <w:r w:rsidRPr="00787B06">
              <w:rPr>
                <w:rFonts w:asciiTheme="minorHAnsi" w:hAnsiTheme="minorHAnsi" w:cs="Calibri"/>
              </w:rPr>
              <w:t>Leave her Johnny</w:t>
            </w:r>
            <w:r w:rsidR="00DB61AE" w:rsidRPr="00787B06">
              <w:rPr>
                <w:rFonts w:asciiTheme="minorHAnsi" w:hAnsiTheme="minorHAnsi" w:cs="Calibri"/>
              </w:rPr>
              <w:t>.</w:t>
            </w:r>
          </w:p>
          <w:p w14:paraId="5BE589F1" w14:textId="38CAFF7B" w:rsidR="00D051C4" w:rsidRPr="00787B06" w:rsidRDefault="00D051C4" w:rsidP="00D051C4">
            <w:pPr>
              <w:pStyle w:val="ListParagraph"/>
              <w:numPr>
                <w:ilvl w:val="0"/>
                <w:numId w:val="6"/>
              </w:numPr>
              <w:rPr>
                <w:rFonts w:asciiTheme="minorHAnsi" w:hAnsiTheme="minorHAnsi" w:cs="Calibri"/>
              </w:rPr>
            </w:pPr>
            <w:r w:rsidRPr="00787B06">
              <w:rPr>
                <w:rFonts w:asciiTheme="minorHAnsi" w:hAnsiTheme="minorHAnsi" w:cs="Calibri"/>
              </w:rPr>
              <w:t xml:space="preserve">Row </w:t>
            </w:r>
            <w:proofErr w:type="spellStart"/>
            <w:r w:rsidRPr="00787B06">
              <w:rPr>
                <w:rFonts w:asciiTheme="minorHAnsi" w:hAnsiTheme="minorHAnsi" w:cs="Calibri"/>
              </w:rPr>
              <w:t>Row</w:t>
            </w:r>
            <w:proofErr w:type="spellEnd"/>
            <w:r w:rsidRPr="00787B06">
              <w:rPr>
                <w:rFonts w:asciiTheme="minorHAnsi" w:hAnsiTheme="minorHAnsi" w:cs="Calibri"/>
              </w:rPr>
              <w:t xml:space="preserve"> the boat</w:t>
            </w:r>
            <w:r w:rsidR="00DB61AE" w:rsidRPr="00787B06">
              <w:rPr>
                <w:rFonts w:asciiTheme="minorHAnsi" w:hAnsiTheme="minorHAnsi" w:cs="Calibri"/>
              </w:rPr>
              <w:t>.</w:t>
            </w:r>
          </w:p>
          <w:p w14:paraId="0FE9CEFA" w14:textId="645BF87F" w:rsidR="00D051C4" w:rsidRDefault="00C15F73" w:rsidP="00D051C4">
            <w:pPr>
              <w:rPr>
                <w:rFonts w:ascii="Calibri" w:hAnsi="Calibri" w:cs="Calibri"/>
              </w:rPr>
            </w:pPr>
            <w:r>
              <w:rPr>
                <w:rFonts w:ascii="Calibri" w:eastAsia="Calibri" w:hAnsi="Calibri" w:cs="Calibri"/>
                <w:noProof/>
              </w:rPr>
              <w:drawing>
                <wp:anchor distT="0" distB="0" distL="114300" distR="114300" simplePos="0" relativeHeight="251660288" behindDoc="0" locked="0" layoutInCell="1" allowOverlap="1" wp14:anchorId="64C13880" wp14:editId="5440A552">
                  <wp:simplePos x="0" y="0"/>
                  <wp:positionH relativeFrom="column">
                    <wp:posOffset>4478020</wp:posOffset>
                  </wp:positionH>
                  <wp:positionV relativeFrom="paragraph">
                    <wp:posOffset>128270</wp:posOffset>
                  </wp:positionV>
                  <wp:extent cx="2013585" cy="3905885"/>
                  <wp:effectExtent l="0" t="0" r="5715" b="5715"/>
                  <wp:wrapSquare wrapText="bothSides"/>
                  <wp:docPr id="2" name="Picture 2" descr="A picture containing tex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585" cy="3905885"/>
                          </a:xfrm>
                          <a:prstGeom prst="rect">
                            <a:avLst/>
                          </a:prstGeom>
                        </pic:spPr>
                      </pic:pic>
                    </a:graphicData>
                  </a:graphic>
                  <wp14:sizeRelH relativeFrom="page">
                    <wp14:pctWidth>0</wp14:pctWidth>
                  </wp14:sizeRelH>
                  <wp14:sizeRelV relativeFrom="page">
                    <wp14:pctHeight>0</wp14:pctHeight>
                  </wp14:sizeRelV>
                </wp:anchor>
              </w:drawing>
            </w:r>
          </w:p>
          <w:p w14:paraId="17B5F9EE" w14:textId="06E39872" w:rsidR="00D051C4" w:rsidRDefault="00D051C4" w:rsidP="00D051C4">
            <w:pPr>
              <w:rPr>
                <w:rFonts w:ascii="Calibri" w:eastAsia="Calibri" w:hAnsi="Calibri" w:cs="Calibri"/>
              </w:rPr>
            </w:pPr>
            <w:r>
              <w:rPr>
                <w:rFonts w:ascii="Calibri" w:hAnsi="Calibri" w:cs="Calibri"/>
              </w:rPr>
              <w:t xml:space="preserve">Discuss what make traditional songs </w:t>
            </w:r>
            <w:r w:rsidR="008A48B9">
              <w:rPr>
                <w:rFonts w:ascii="Calibri" w:hAnsi="Calibri" w:cs="Calibri"/>
              </w:rPr>
              <w:t>special.</w:t>
            </w:r>
            <w:r w:rsidR="008A48B9" w:rsidRPr="00BC5A8D">
              <w:rPr>
                <w:rFonts w:ascii="Calibri" w:eastAsia="Calibri" w:hAnsi="Calibri" w:cs="Calibri"/>
                <w:b/>
              </w:rPr>
              <w:t xml:space="preserve"> </w:t>
            </w:r>
            <w:r w:rsidR="008A48B9" w:rsidRPr="008A48B9">
              <w:rPr>
                <w:rFonts w:ascii="Calibri" w:eastAsia="Calibri" w:hAnsi="Calibri" w:cs="Calibri"/>
              </w:rPr>
              <w:t>Traditional music can help people understand a culture better. It represents the history, traditions and thoughts of a community.</w:t>
            </w:r>
            <w:r w:rsidR="00DB61AE">
              <w:rPr>
                <w:rFonts w:ascii="Calibri" w:eastAsia="Calibri" w:hAnsi="Calibri" w:cs="Calibri"/>
              </w:rPr>
              <w:t xml:space="preserve"> </w:t>
            </w:r>
            <w:r w:rsidR="008A48B9">
              <w:rPr>
                <w:rFonts w:ascii="Calibri" w:eastAsia="Calibri" w:hAnsi="Calibri" w:cs="Calibri"/>
              </w:rPr>
              <w:t>Revisit and sing each song and for each song discuss who might sing it and why.</w:t>
            </w:r>
            <w:r w:rsidR="00DB61AE">
              <w:rPr>
                <w:rFonts w:ascii="Calibri" w:eastAsia="Calibri" w:hAnsi="Calibri" w:cs="Calibri"/>
              </w:rPr>
              <w:t xml:space="preserve"> </w:t>
            </w:r>
            <w:r w:rsidR="008A48B9">
              <w:rPr>
                <w:rFonts w:ascii="Calibri" w:eastAsia="Calibri" w:hAnsi="Calibri" w:cs="Calibri"/>
              </w:rPr>
              <w:t xml:space="preserve">Where might each song be sing? Which songs are happy? Which songs are sad? Why? </w:t>
            </w:r>
            <w:r w:rsidR="00C15F73">
              <w:rPr>
                <w:rFonts w:ascii="Calibri" w:eastAsia="Calibri" w:hAnsi="Calibri" w:cs="Calibri"/>
              </w:rPr>
              <w:t xml:space="preserve"> </w:t>
            </w:r>
          </w:p>
          <w:p w14:paraId="3B41E046" w14:textId="77777777" w:rsidR="00AD77BA" w:rsidRDefault="00AD77BA" w:rsidP="00D051C4">
            <w:pPr>
              <w:rPr>
                <w:rFonts w:ascii="Calibri" w:eastAsia="Calibri" w:hAnsi="Calibri" w:cs="Calibri"/>
              </w:rPr>
            </w:pPr>
          </w:p>
          <w:p w14:paraId="6945BBD6" w14:textId="77777777" w:rsidR="00892609" w:rsidRDefault="00892609" w:rsidP="00D051C4">
            <w:pPr>
              <w:rPr>
                <w:rFonts w:ascii="Calibri" w:eastAsia="Calibri" w:hAnsi="Calibri" w:cs="Calibri"/>
              </w:rPr>
            </w:pPr>
            <w:r>
              <w:rPr>
                <w:rFonts w:ascii="Calibri" w:eastAsia="Calibri" w:hAnsi="Calibri" w:cs="Calibri"/>
              </w:rPr>
              <w:t>A</w:t>
            </w:r>
            <w:r w:rsidR="00DC7F82">
              <w:rPr>
                <w:rFonts w:ascii="Calibri" w:eastAsia="Calibri" w:hAnsi="Calibri" w:cs="Calibri"/>
              </w:rPr>
              <w:t>s the children</w:t>
            </w:r>
            <w:r>
              <w:rPr>
                <w:rFonts w:ascii="Calibri" w:eastAsia="Calibri" w:hAnsi="Calibri" w:cs="Calibri"/>
              </w:rPr>
              <w:t xml:space="preserve"> listen to</w:t>
            </w:r>
            <w:r w:rsidR="00DC7F82">
              <w:rPr>
                <w:rFonts w:ascii="Calibri" w:eastAsia="Calibri" w:hAnsi="Calibri" w:cs="Calibri"/>
              </w:rPr>
              <w:t xml:space="preserve"> 30 seconds / 1 minute of the </w:t>
            </w:r>
            <w:r>
              <w:rPr>
                <w:rFonts w:ascii="Calibri" w:eastAsia="Calibri" w:hAnsi="Calibri" w:cs="Calibri"/>
              </w:rPr>
              <w:t xml:space="preserve">songs </w:t>
            </w:r>
            <w:r w:rsidR="00DC7F82">
              <w:rPr>
                <w:rFonts w:ascii="Calibri" w:eastAsia="Calibri" w:hAnsi="Calibri" w:cs="Calibri"/>
              </w:rPr>
              <w:t xml:space="preserve">below </w:t>
            </w:r>
            <w:r>
              <w:rPr>
                <w:rFonts w:ascii="Calibri" w:eastAsia="Calibri" w:hAnsi="Calibri" w:cs="Calibri"/>
              </w:rPr>
              <w:t xml:space="preserve">can </w:t>
            </w:r>
            <w:r w:rsidR="00DC7F82">
              <w:rPr>
                <w:rFonts w:ascii="Calibri" w:eastAsia="Calibri" w:hAnsi="Calibri" w:cs="Calibri"/>
              </w:rPr>
              <w:t>draw a</w:t>
            </w:r>
            <w:r>
              <w:rPr>
                <w:rFonts w:ascii="Calibri" w:eastAsia="Calibri" w:hAnsi="Calibri" w:cs="Calibri"/>
              </w:rPr>
              <w:t xml:space="preserve"> face that they think best </w:t>
            </w:r>
            <w:r w:rsidR="00DC7F82">
              <w:rPr>
                <w:rFonts w:ascii="Calibri" w:eastAsia="Calibri" w:hAnsi="Calibri" w:cs="Calibri"/>
              </w:rPr>
              <w:t>represents the mood of the song and write 5 words that captures the feeling of the music.</w:t>
            </w:r>
          </w:p>
          <w:p w14:paraId="3343FBDA" w14:textId="58AD144A" w:rsidR="00AD77BA" w:rsidRPr="00892609" w:rsidRDefault="00DC7F82" w:rsidP="00892609">
            <w:pPr>
              <w:pStyle w:val="ListParagraph"/>
              <w:numPr>
                <w:ilvl w:val="0"/>
                <w:numId w:val="7"/>
              </w:numPr>
              <w:rPr>
                <w:rFonts w:ascii="Calibri" w:eastAsia="Calibri" w:hAnsi="Calibri" w:cs="Calibri"/>
              </w:rPr>
            </w:pPr>
            <w:r w:rsidRPr="00892609">
              <w:rPr>
                <w:rFonts w:ascii="Calibri" w:eastAsia="Calibri" w:hAnsi="Calibri" w:cs="Calibri"/>
              </w:rPr>
              <w:t xml:space="preserve">Wild Mountain Thyme </w:t>
            </w:r>
            <w:r>
              <w:rPr>
                <w:rFonts w:ascii="Calibri" w:eastAsia="Calibri" w:hAnsi="Calibri" w:cs="Calibri"/>
              </w:rPr>
              <w:t>sung by the</w:t>
            </w:r>
            <w:r w:rsidR="00AD77BA" w:rsidRPr="00892609">
              <w:rPr>
                <w:rFonts w:ascii="Calibri" w:eastAsia="Calibri" w:hAnsi="Calibri" w:cs="Calibri"/>
              </w:rPr>
              <w:t xml:space="preserve"> folk singer Kate </w:t>
            </w:r>
            <w:proofErr w:type="spellStart"/>
            <w:r w:rsidR="00AD77BA" w:rsidRPr="00892609">
              <w:rPr>
                <w:rFonts w:ascii="Calibri" w:eastAsia="Calibri" w:hAnsi="Calibri" w:cs="Calibri"/>
              </w:rPr>
              <w:t>R</w:t>
            </w:r>
            <w:r>
              <w:rPr>
                <w:rFonts w:ascii="Calibri" w:eastAsia="Calibri" w:hAnsi="Calibri" w:cs="Calibri"/>
              </w:rPr>
              <w:t>usby</w:t>
            </w:r>
            <w:proofErr w:type="spellEnd"/>
            <w:r>
              <w:rPr>
                <w:rFonts w:ascii="Calibri" w:eastAsia="Calibri" w:hAnsi="Calibri" w:cs="Calibri"/>
              </w:rPr>
              <w:t xml:space="preserve"> </w:t>
            </w:r>
            <w:hyperlink r:id="rId10" w:history="1">
              <w:r w:rsidR="00AD77BA" w:rsidRPr="00892609">
                <w:rPr>
                  <w:rStyle w:val="Hyperlink"/>
                  <w:rFonts w:ascii="Calibri" w:eastAsia="Calibri" w:hAnsi="Calibri" w:cs="Calibri"/>
                </w:rPr>
                <w:t>https://www.youtube.com/watch?v=zFgAJ4cDKQY</w:t>
              </w:r>
            </w:hyperlink>
            <w:r w:rsidR="00AD77BA" w:rsidRPr="00892609">
              <w:rPr>
                <w:rFonts w:ascii="Calibri" w:eastAsia="Calibri" w:hAnsi="Calibri" w:cs="Calibri"/>
              </w:rPr>
              <w:t xml:space="preserve"> Do the children think this is sad?  What is thyme?  What is heather? Where might this song be about?  How do you think Kate learnt it?</w:t>
            </w:r>
            <w:r w:rsidR="00892609" w:rsidRPr="00892609">
              <w:rPr>
                <w:rFonts w:ascii="Calibri" w:eastAsia="Calibri" w:hAnsi="Calibri" w:cs="Calibri"/>
              </w:rPr>
              <w:t xml:space="preserve"> </w:t>
            </w:r>
          </w:p>
          <w:p w14:paraId="52219E61" w14:textId="78526140" w:rsidR="00AD77BA" w:rsidRDefault="00892609" w:rsidP="00892609">
            <w:pPr>
              <w:pStyle w:val="ListParagraph"/>
              <w:numPr>
                <w:ilvl w:val="0"/>
                <w:numId w:val="7"/>
              </w:numPr>
              <w:rPr>
                <w:rFonts w:ascii="Calibri" w:eastAsia="Calibri" w:hAnsi="Calibri" w:cs="Calibri"/>
              </w:rPr>
            </w:pPr>
            <w:r w:rsidRPr="00892609">
              <w:rPr>
                <w:rFonts w:ascii="Calibri" w:eastAsia="Calibri" w:hAnsi="Calibri" w:cs="Calibri"/>
              </w:rPr>
              <w:t xml:space="preserve">Hey </w:t>
            </w:r>
            <w:proofErr w:type="spellStart"/>
            <w:r w:rsidRPr="00892609">
              <w:rPr>
                <w:rFonts w:ascii="Calibri" w:eastAsia="Calibri" w:hAnsi="Calibri" w:cs="Calibri"/>
              </w:rPr>
              <w:t>Sokoly</w:t>
            </w:r>
            <w:proofErr w:type="spellEnd"/>
            <w:r w:rsidRPr="00892609">
              <w:rPr>
                <w:rFonts w:ascii="Calibri" w:eastAsia="Calibri" w:hAnsi="Calibri" w:cs="Calibri"/>
              </w:rPr>
              <w:t xml:space="preserve">: Polish Folk song about someone special going away. </w:t>
            </w:r>
            <w:hyperlink r:id="rId11" w:history="1">
              <w:r w:rsidRPr="00892609">
                <w:rPr>
                  <w:rStyle w:val="Hyperlink"/>
                  <w:rFonts w:ascii="Calibri" w:eastAsia="Calibri" w:hAnsi="Calibri" w:cs="Calibri"/>
                </w:rPr>
                <w:t>https://www.youtube.com/watch?v=jhmEnOoubnU</w:t>
              </w:r>
            </w:hyperlink>
            <w:r w:rsidRPr="00892609">
              <w:rPr>
                <w:rFonts w:ascii="Calibri" w:eastAsia="Calibri" w:hAnsi="Calibri" w:cs="Calibri"/>
              </w:rPr>
              <w:t xml:space="preserve"> </w:t>
            </w:r>
          </w:p>
          <w:p w14:paraId="6EC5D450" w14:textId="065BF553" w:rsidR="00892609" w:rsidRPr="00892609" w:rsidRDefault="00892609" w:rsidP="00892609">
            <w:pPr>
              <w:pStyle w:val="ListParagraph"/>
              <w:numPr>
                <w:ilvl w:val="0"/>
                <w:numId w:val="7"/>
              </w:numPr>
              <w:rPr>
                <w:rFonts w:ascii="Calibri" w:eastAsia="Calibri" w:hAnsi="Calibri" w:cs="Calibri"/>
              </w:rPr>
            </w:pPr>
            <w:r>
              <w:rPr>
                <w:rFonts w:ascii="Calibri" w:eastAsia="Calibri" w:hAnsi="Calibri" w:cs="Calibri"/>
              </w:rPr>
              <w:t>Sakura</w:t>
            </w:r>
            <w:r w:rsidR="00DB61AE">
              <w:rPr>
                <w:rFonts w:ascii="Calibri" w:eastAsia="Calibri" w:hAnsi="Calibri" w:cs="Calibri"/>
              </w:rPr>
              <w:t>:</w:t>
            </w:r>
            <w:r>
              <w:rPr>
                <w:rFonts w:ascii="Calibri" w:eastAsia="Calibri" w:hAnsi="Calibri" w:cs="Calibri"/>
              </w:rPr>
              <w:t xml:space="preserve"> a Japa</w:t>
            </w:r>
            <w:r w:rsidR="00DC7F82">
              <w:rPr>
                <w:rFonts w:ascii="Calibri" w:eastAsia="Calibri" w:hAnsi="Calibri" w:cs="Calibri"/>
              </w:rPr>
              <w:t>ne</w:t>
            </w:r>
            <w:r>
              <w:rPr>
                <w:rFonts w:ascii="Calibri" w:eastAsia="Calibri" w:hAnsi="Calibri" w:cs="Calibri"/>
              </w:rPr>
              <w:t xml:space="preserve">se </w:t>
            </w:r>
            <w:r w:rsidR="00DC7F82">
              <w:rPr>
                <w:rFonts w:ascii="Calibri" w:eastAsia="Calibri" w:hAnsi="Calibri" w:cs="Calibri"/>
              </w:rPr>
              <w:t>f</w:t>
            </w:r>
            <w:r>
              <w:rPr>
                <w:rFonts w:ascii="Calibri" w:eastAsia="Calibri" w:hAnsi="Calibri" w:cs="Calibri"/>
              </w:rPr>
              <w:t>olk song welcoming the cherry</w:t>
            </w:r>
            <w:r w:rsidR="00DB61AE">
              <w:rPr>
                <w:rFonts w:ascii="Calibri" w:eastAsia="Calibri" w:hAnsi="Calibri" w:cs="Calibri"/>
              </w:rPr>
              <w:t xml:space="preserve"> </w:t>
            </w:r>
            <w:proofErr w:type="spellStart"/>
            <w:r>
              <w:rPr>
                <w:rFonts w:ascii="Calibri" w:eastAsia="Calibri" w:hAnsi="Calibri" w:cs="Calibri"/>
              </w:rPr>
              <w:t>blossom</w:t>
            </w:r>
            <w:r w:rsidR="00DC7F82">
              <w:rPr>
                <w:rFonts w:ascii="Calibri" w:eastAsia="Calibri" w:hAnsi="Calibri" w:cs="Calibri"/>
              </w:rPr>
              <w:t>.</w:t>
            </w:r>
            <w:hyperlink r:id="rId12" w:history="1">
              <w:r w:rsidRPr="000F7653">
                <w:rPr>
                  <w:rStyle w:val="Hyperlink"/>
                  <w:rFonts w:ascii="Calibri" w:eastAsia="Calibri" w:hAnsi="Calibri" w:cs="Calibri"/>
                </w:rPr>
                <w:t>https</w:t>
              </w:r>
              <w:proofErr w:type="spellEnd"/>
              <w:r w:rsidRPr="000F7653">
                <w:rPr>
                  <w:rStyle w:val="Hyperlink"/>
                  <w:rFonts w:ascii="Calibri" w:eastAsia="Calibri" w:hAnsi="Calibri" w:cs="Calibri"/>
                </w:rPr>
                <w:t>://www.youtube.com/watch?v=jqpFjsMtCb0</w:t>
              </w:r>
            </w:hyperlink>
            <w:r>
              <w:rPr>
                <w:rFonts w:ascii="Calibri" w:eastAsia="Calibri" w:hAnsi="Calibri" w:cs="Calibri"/>
              </w:rPr>
              <w:t xml:space="preserve"> </w:t>
            </w:r>
          </w:p>
          <w:p w14:paraId="366F028A" w14:textId="77777777" w:rsidR="00AD77BA" w:rsidRPr="00D051C4" w:rsidRDefault="00AD77BA" w:rsidP="00D051C4">
            <w:pPr>
              <w:rPr>
                <w:rFonts w:ascii="Calibri" w:hAnsi="Calibri" w:cs="Calibri"/>
              </w:rPr>
            </w:pPr>
          </w:p>
          <w:p w14:paraId="736EB8BB" w14:textId="77777777" w:rsidR="00DB61AE" w:rsidRDefault="008B795F" w:rsidP="00AD77BA">
            <w:pPr>
              <w:rPr>
                <w:rFonts w:ascii="Calibri" w:eastAsia="Calibri" w:hAnsi="Calibri" w:cs="Calibri"/>
              </w:rPr>
            </w:pPr>
            <w:r w:rsidRPr="00122795">
              <w:rPr>
                <w:rFonts w:ascii="Calibri" w:eastAsia="Calibri" w:hAnsi="Calibri" w:cs="Calibri"/>
                <w:b/>
              </w:rPr>
              <w:t>Plenary:</w:t>
            </w:r>
            <w:r w:rsidR="00A41A9C" w:rsidRPr="00BC5A8D">
              <w:rPr>
                <w:rFonts w:ascii="Calibri" w:eastAsia="Calibri" w:hAnsi="Calibri" w:cs="Calibri"/>
              </w:rPr>
              <w:t xml:space="preserve"> </w:t>
            </w:r>
          </w:p>
          <w:p w14:paraId="0D303A6A" w14:textId="77777777" w:rsidR="00DB61AE" w:rsidRDefault="00AD77BA" w:rsidP="001C3353">
            <w:pPr>
              <w:rPr>
                <w:rFonts w:ascii="Calibri" w:eastAsia="Calibri" w:hAnsi="Calibri" w:cs="Calibri"/>
              </w:rPr>
            </w:pPr>
            <w:r>
              <w:rPr>
                <w:rFonts w:ascii="Calibri" w:eastAsia="Calibri" w:hAnsi="Calibri" w:cs="Calibri"/>
              </w:rPr>
              <w:t>If children from the class have offered to sing a tradition</w:t>
            </w:r>
            <w:r w:rsidR="00DC7F82">
              <w:rPr>
                <w:rFonts w:ascii="Calibri" w:eastAsia="Calibri" w:hAnsi="Calibri" w:cs="Calibri"/>
              </w:rPr>
              <w:t>al</w:t>
            </w:r>
            <w:r>
              <w:rPr>
                <w:rFonts w:ascii="Calibri" w:eastAsia="Calibri" w:hAnsi="Calibri" w:cs="Calibri"/>
              </w:rPr>
              <w:t xml:space="preserve"> song from their home</w:t>
            </w:r>
            <w:r w:rsidR="00DC7F82">
              <w:rPr>
                <w:rFonts w:ascii="Calibri" w:eastAsia="Calibri" w:hAnsi="Calibri" w:cs="Calibri"/>
              </w:rPr>
              <w:t>,</w:t>
            </w:r>
            <w:r>
              <w:rPr>
                <w:rFonts w:ascii="Calibri" w:eastAsia="Calibri" w:hAnsi="Calibri" w:cs="Calibri"/>
              </w:rPr>
              <w:t xml:space="preserve"> record this as part of the lesson and send in to Bristol Beacon.</w:t>
            </w:r>
          </w:p>
          <w:p w14:paraId="1272B561" w14:textId="72825628" w:rsidR="00DB61AE" w:rsidRPr="00DB61AE" w:rsidRDefault="00DB61AE" w:rsidP="001C3353">
            <w:pPr>
              <w:rPr>
                <w:rFonts w:ascii="Calibri" w:eastAsia="Calibri" w:hAnsi="Calibri" w:cs="Calibri"/>
              </w:rPr>
            </w:pPr>
          </w:p>
        </w:tc>
      </w:tr>
      <w:tr w:rsidR="008B795F" w:rsidRPr="00BC5A8D" w14:paraId="32662A83" w14:textId="77777777" w:rsidTr="0060377B">
        <w:tc>
          <w:tcPr>
            <w:tcW w:w="10420" w:type="dxa"/>
          </w:tcPr>
          <w:p w14:paraId="3610825E" w14:textId="152B73D2" w:rsidR="008B795F" w:rsidRPr="00BC5A8D" w:rsidRDefault="008B795F" w:rsidP="00AD77BA">
            <w:pPr>
              <w:rPr>
                <w:rFonts w:ascii="Calibri" w:hAnsi="Calibri" w:cs="Calibri"/>
              </w:rPr>
            </w:pPr>
            <w:r w:rsidRPr="00122795">
              <w:rPr>
                <w:rFonts w:ascii="Calibri" w:eastAsia="Calibri" w:hAnsi="Calibri" w:cs="Calibri"/>
                <w:b/>
              </w:rPr>
              <w:lastRenderedPageBreak/>
              <w:t>Keywords / vocabulary:</w:t>
            </w:r>
            <w:r w:rsidRPr="00BC5A8D">
              <w:rPr>
                <w:rFonts w:ascii="Calibri" w:eastAsia="Calibri" w:hAnsi="Calibri" w:cs="Calibri"/>
              </w:rPr>
              <w:t xml:space="preserve"> </w:t>
            </w:r>
            <w:r w:rsidR="00DB61AE">
              <w:rPr>
                <w:rFonts w:ascii="Calibri" w:eastAsia="Calibri" w:hAnsi="Calibri" w:cs="Calibri"/>
              </w:rPr>
              <w:t>U</w:t>
            </w:r>
            <w:r w:rsidR="00A41A9C" w:rsidRPr="00BC5A8D">
              <w:rPr>
                <w:rFonts w:ascii="Calibri" w:eastAsia="Calibri" w:hAnsi="Calibri" w:cs="Calibri"/>
              </w:rPr>
              <w:t xml:space="preserve">nison, </w:t>
            </w:r>
            <w:r w:rsidR="00AF055B" w:rsidRPr="00BC5A8D">
              <w:rPr>
                <w:rFonts w:ascii="Calibri" w:eastAsia="Calibri" w:hAnsi="Calibri" w:cs="Calibri"/>
              </w:rPr>
              <w:t xml:space="preserve">round, </w:t>
            </w:r>
            <w:r w:rsidR="00A41A9C" w:rsidRPr="00BC5A8D">
              <w:rPr>
                <w:rFonts w:ascii="Calibri" w:eastAsia="Calibri" w:hAnsi="Calibri" w:cs="Calibri"/>
              </w:rPr>
              <w:t xml:space="preserve">sea shanty, </w:t>
            </w:r>
            <w:r w:rsidR="00AF055B" w:rsidRPr="00BC5A8D">
              <w:rPr>
                <w:rFonts w:ascii="Calibri" w:eastAsia="Calibri" w:hAnsi="Calibri" w:cs="Calibri"/>
              </w:rPr>
              <w:t xml:space="preserve">call and response, </w:t>
            </w:r>
            <w:r w:rsidR="00AD77BA">
              <w:rPr>
                <w:rFonts w:ascii="Calibri" w:eastAsia="Calibri" w:hAnsi="Calibri" w:cs="Calibri"/>
              </w:rPr>
              <w:t>verse, chorus, folk song, traditional</w:t>
            </w:r>
            <w:r w:rsidR="00DB61AE">
              <w:rPr>
                <w:rFonts w:ascii="Calibri" w:eastAsia="Calibri" w:hAnsi="Calibri" w:cs="Calibri"/>
              </w:rPr>
              <w:t>.</w:t>
            </w:r>
          </w:p>
        </w:tc>
      </w:tr>
      <w:tr w:rsidR="008B795F" w:rsidRPr="00BC5A8D" w14:paraId="4E887492" w14:textId="77777777" w:rsidTr="0060377B">
        <w:tc>
          <w:tcPr>
            <w:tcW w:w="10420" w:type="dxa"/>
          </w:tcPr>
          <w:p w14:paraId="1479BFAE" w14:textId="77777777" w:rsidR="008B795F" w:rsidRPr="00384E9E" w:rsidRDefault="008B795F" w:rsidP="001C3353">
            <w:pPr>
              <w:rPr>
                <w:rFonts w:ascii="Calibri" w:hAnsi="Calibri" w:cs="Calibri"/>
                <w:b/>
              </w:rPr>
            </w:pPr>
            <w:r w:rsidRPr="00384E9E">
              <w:rPr>
                <w:rFonts w:ascii="Calibri" w:eastAsia="Calibri" w:hAnsi="Calibri" w:cs="Calibri"/>
                <w:b/>
              </w:rPr>
              <w:t>Self-assessment opportunities:</w:t>
            </w:r>
          </w:p>
          <w:p w14:paraId="1DBB32C1" w14:textId="3F0704D3" w:rsidR="00AD77BA" w:rsidRPr="00BC5A8D" w:rsidRDefault="00AD77BA" w:rsidP="00AD77BA">
            <w:pPr>
              <w:numPr>
                <w:ilvl w:val="0"/>
                <w:numId w:val="5"/>
              </w:numPr>
              <w:rPr>
                <w:rFonts w:ascii="Calibri" w:hAnsi="Calibri" w:cs="Calibri"/>
              </w:rPr>
            </w:pPr>
            <w:r w:rsidRPr="00BC5A8D">
              <w:rPr>
                <w:rFonts w:ascii="Calibri" w:hAnsi="Calibri" w:cs="Calibri"/>
              </w:rPr>
              <w:t>To sing with increasing confidence and control as an individual and in a group</w:t>
            </w:r>
            <w:r w:rsidR="00DB61AE">
              <w:rPr>
                <w:rFonts w:ascii="Calibri" w:hAnsi="Calibri" w:cs="Calibri"/>
              </w:rPr>
              <w:t>.</w:t>
            </w:r>
          </w:p>
          <w:p w14:paraId="3196E6F6" w14:textId="0B50DBB6" w:rsidR="00AD77BA" w:rsidRPr="00BC5A8D" w:rsidRDefault="00AD77BA" w:rsidP="00AD77BA">
            <w:pPr>
              <w:numPr>
                <w:ilvl w:val="0"/>
                <w:numId w:val="5"/>
              </w:numPr>
              <w:rPr>
                <w:rFonts w:ascii="Calibri" w:hAnsi="Calibri" w:cs="Calibri"/>
              </w:rPr>
            </w:pPr>
            <w:r w:rsidRPr="00BC5A8D">
              <w:rPr>
                <w:rFonts w:ascii="Calibri" w:hAnsi="Calibri" w:cs="Calibri"/>
              </w:rPr>
              <w:t>To identify a mood and sing with expression</w:t>
            </w:r>
            <w:r w:rsidR="00DB61AE">
              <w:rPr>
                <w:rFonts w:ascii="Calibri" w:hAnsi="Calibri" w:cs="Calibri"/>
              </w:rPr>
              <w:t>.</w:t>
            </w:r>
          </w:p>
          <w:p w14:paraId="052744D6" w14:textId="38098C6A" w:rsidR="0025268B" w:rsidRPr="00384E9E" w:rsidRDefault="00AD77BA" w:rsidP="00AD77BA">
            <w:pPr>
              <w:pStyle w:val="ListParagraph"/>
              <w:numPr>
                <w:ilvl w:val="0"/>
                <w:numId w:val="5"/>
              </w:numPr>
              <w:rPr>
                <w:rFonts w:ascii="Calibri" w:hAnsi="Calibri" w:cs="Calibri"/>
              </w:rPr>
            </w:pPr>
            <w:r>
              <w:rPr>
                <w:rFonts w:ascii="Calibri" w:hAnsi="Calibri" w:cs="Calibri"/>
              </w:rPr>
              <w:t>To understand the significance of folk songs and oral tradition</w:t>
            </w:r>
            <w:r w:rsidR="00DB61AE">
              <w:rPr>
                <w:rFonts w:ascii="Calibri" w:hAnsi="Calibri" w:cs="Calibri"/>
              </w:rPr>
              <w:t>.</w:t>
            </w:r>
          </w:p>
        </w:tc>
      </w:tr>
      <w:tr w:rsidR="008B795F" w:rsidRPr="00BC5A8D" w14:paraId="0E90A48B" w14:textId="77777777" w:rsidTr="0060377B">
        <w:tc>
          <w:tcPr>
            <w:tcW w:w="10420" w:type="dxa"/>
          </w:tcPr>
          <w:p w14:paraId="63ECF308" w14:textId="271CE29D" w:rsidR="000A6B3B" w:rsidRPr="00BC5A8D" w:rsidRDefault="008B795F" w:rsidP="00AF055B">
            <w:pPr>
              <w:rPr>
                <w:rFonts w:ascii="Calibri" w:eastAsia="Calibri" w:hAnsi="Calibri" w:cs="Calibri"/>
              </w:rPr>
            </w:pPr>
            <w:r w:rsidRPr="00384E9E">
              <w:rPr>
                <w:rFonts w:ascii="Calibri" w:eastAsia="Calibri" w:hAnsi="Calibri" w:cs="Calibri"/>
                <w:b/>
              </w:rPr>
              <w:t>Resources:</w:t>
            </w:r>
            <w:r w:rsidR="00DB61AE">
              <w:rPr>
                <w:rFonts w:ascii="Calibri" w:eastAsia="Calibri" w:hAnsi="Calibri" w:cs="Calibri"/>
              </w:rPr>
              <w:t xml:space="preserve"> </w:t>
            </w:r>
            <w:r w:rsidR="00384E9E">
              <w:rPr>
                <w:rFonts w:ascii="Calibri" w:eastAsia="Calibri" w:hAnsi="Calibri" w:cs="Calibri"/>
              </w:rPr>
              <w:t>Recording</w:t>
            </w:r>
            <w:r w:rsidR="00DC7F82">
              <w:rPr>
                <w:rFonts w:ascii="Calibri" w:eastAsia="Calibri" w:hAnsi="Calibri" w:cs="Calibri"/>
              </w:rPr>
              <w:t>s and lyrics from previous lessons</w:t>
            </w:r>
            <w:r w:rsidR="00DB61AE">
              <w:rPr>
                <w:rFonts w:ascii="Calibri" w:eastAsia="Calibri" w:hAnsi="Calibri" w:cs="Calibri"/>
              </w:rPr>
              <w:t>.</w:t>
            </w:r>
          </w:p>
          <w:p w14:paraId="3A37ED20" w14:textId="77777777" w:rsidR="008B795F" w:rsidRPr="00BC5A8D" w:rsidRDefault="008B795F" w:rsidP="001C3353">
            <w:pPr>
              <w:rPr>
                <w:rFonts w:ascii="Calibri" w:hAnsi="Calibri" w:cs="Calibri"/>
              </w:rPr>
            </w:pPr>
          </w:p>
        </w:tc>
      </w:tr>
      <w:tr w:rsidR="008B795F" w:rsidRPr="00BC5A8D" w14:paraId="4EBE85C4" w14:textId="77777777" w:rsidTr="0060377B">
        <w:tc>
          <w:tcPr>
            <w:tcW w:w="10420" w:type="dxa"/>
          </w:tcPr>
          <w:p w14:paraId="5E0519A6" w14:textId="1A2E5DF4" w:rsidR="008B795F" w:rsidRPr="00BC5A8D" w:rsidRDefault="008B795F" w:rsidP="001C3353">
            <w:pPr>
              <w:rPr>
                <w:rFonts w:ascii="Calibri" w:hAnsi="Calibri" w:cs="Calibri"/>
              </w:rPr>
            </w:pPr>
            <w:r w:rsidRPr="00384E9E">
              <w:rPr>
                <w:rFonts w:ascii="Calibri" w:eastAsia="Calibri" w:hAnsi="Calibri" w:cs="Calibri"/>
                <w:b/>
              </w:rPr>
              <w:t>Opportunities for sharing work</w:t>
            </w:r>
            <w:r w:rsidR="00DC7F82">
              <w:rPr>
                <w:rFonts w:ascii="Calibri" w:eastAsia="Calibri" w:hAnsi="Calibri" w:cs="Calibri"/>
              </w:rPr>
              <w:t xml:space="preserve"> e.g. by recording</w:t>
            </w:r>
            <w:r w:rsidR="00DB61AE">
              <w:rPr>
                <w:rFonts w:ascii="Calibri" w:eastAsia="Calibri" w:hAnsi="Calibri" w:cs="Calibri"/>
              </w:rPr>
              <w:t>.</w:t>
            </w:r>
          </w:p>
          <w:p w14:paraId="04B5D524" w14:textId="77777777" w:rsidR="008B795F" w:rsidRPr="00BC5A8D" w:rsidRDefault="008B795F" w:rsidP="001C3353">
            <w:pPr>
              <w:rPr>
                <w:rFonts w:ascii="Calibri" w:hAnsi="Calibri" w:cs="Calibri"/>
              </w:rPr>
            </w:pPr>
          </w:p>
        </w:tc>
      </w:tr>
    </w:tbl>
    <w:p w14:paraId="7E1E992D" w14:textId="77777777" w:rsidR="008B795F" w:rsidRPr="00BC5A8D" w:rsidRDefault="008B795F" w:rsidP="008B795F">
      <w:pPr>
        <w:rPr>
          <w:rFonts w:ascii="Calibri" w:hAnsi="Calibri" w:cs="Calibri"/>
        </w:rPr>
      </w:pPr>
    </w:p>
    <w:p w14:paraId="327FAE9A" w14:textId="77777777" w:rsidR="00C15F73" w:rsidRDefault="00C15F73" w:rsidP="00C15F73">
      <w:pPr>
        <w:rPr>
          <w:rFonts w:ascii="Calibri" w:hAnsi="Calibri" w:cs="Calibri"/>
        </w:rPr>
      </w:pPr>
    </w:p>
    <w:p w14:paraId="536C32BE" w14:textId="5C227F6F" w:rsidR="008B795F" w:rsidRDefault="00384E9E" w:rsidP="00C15F73">
      <w:pPr>
        <w:jc w:val="center"/>
        <w:rPr>
          <w:rFonts w:ascii="Calibri" w:eastAsia="Calibri" w:hAnsi="Calibri" w:cs="Calibri"/>
          <w:b/>
        </w:rPr>
      </w:pPr>
      <w:r>
        <w:rPr>
          <w:rFonts w:ascii="Calibri" w:eastAsia="Calibri" w:hAnsi="Calibri" w:cs="Calibri"/>
          <w:b/>
        </w:rPr>
        <w:t>Music Assessment:  Year</w:t>
      </w:r>
      <w:r w:rsidR="008B795F" w:rsidRPr="00BC5A8D">
        <w:rPr>
          <w:rFonts w:ascii="Calibri" w:eastAsia="Calibri" w:hAnsi="Calibri" w:cs="Calibri"/>
          <w:b/>
        </w:rPr>
        <w:t xml:space="preserve"> </w:t>
      </w:r>
      <w:r w:rsidR="00DC7F82">
        <w:rPr>
          <w:rFonts w:ascii="Calibri" w:eastAsia="Calibri" w:hAnsi="Calibri" w:cs="Calibri"/>
          <w:b/>
        </w:rPr>
        <w:t>2  Lesson 6</w:t>
      </w:r>
    </w:p>
    <w:p w14:paraId="21BE2921" w14:textId="77777777" w:rsidR="00DB61AE" w:rsidRPr="00BC5A8D" w:rsidRDefault="00DB61AE" w:rsidP="00DB61AE">
      <w:pPr>
        <w:jc w:val="center"/>
        <w:rPr>
          <w:rFonts w:ascii="Calibri" w:hAnsi="Calibri" w:cs="Calibri"/>
          <w:b/>
        </w:rPr>
      </w:pPr>
    </w:p>
    <w:p w14:paraId="78E37D4F" w14:textId="77777777" w:rsidR="008B795F" w:rsidRPr="00BC5A8D" w:rsidRDefault="008B795F" w:rsidP="008B795F">
      <w:pPr>
        <w:rPr>
          <w:rFonts w:ascii="Calibri" w:hAnsi="Calibri" w:cs="Calibri"/>
        </w:rPr>
      </w:pPr>
      <w:r w:rsidRPr="00BC5A8D">
        <w:rPr>
          <w:rFonts w:ascii="Calibri" w:eastAsia="Calibri" w:hAnsi="Calibri" w:cs="Calibri"/>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A4B3B2E" w14:textId="77777777" w:rsidR="008B795F" w:rsidRPr="00BC5A8D" w:rsidRDefault="008B795F" w:rsidP="008B795F">
      <w:pPr>
        <w:rPr>
          <w:rFonts w:ascii="Calibri" w:hAnsi="Calibri" w:cs="Calibri"/>
        </w:rPr>
      </w:pPr>
    </w:p>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8B795F" w:rsidRPr="00BC5A8D" w14:paraId="05446B0B" w14:textId="77777777" w:rsidTr="001C3353">
        <w:tc>
          <w:tcPr>
            <w:tcW w:w="3473" w:type="dxa"/>
          </w:tcPr>
          <w:p w14:paraId="432A3ABD" w14:textId="1F07A9EA" w:rsidR="008B795F" w:rsidRPr="00BC5A8D" w:rsidRDefault="008B795F" w:rsidP="001C3353">
            <w:pPr>
              <w:rPr>
                <w:rFonts w:ascii="Calibri" w:hAnsi="Calibri" w:cs="Calibri"/>
              </w:rPr>
            </w:pPr>
            <w:r w:rsidRPr="00BC5A8D">
              <w:rPr>
                <w:rFonts w:ascii="Calibri" w:eastAsia="Calibri" w:hAnsi="Calibri" w:cs="Calibri"/>
              </w:rPr>
              <w:t>Names of any children who are working towards</w:t>
            </w:r>
            <w:r w:rsidR="00DB61AE">
              <w:rPr>
                <w:rFonts w:ascii="Calibri" w:eastAsia="Calibri" w:hAnsi="Calibri" w:cs="Calibri"/>
              </w:rPr>
              <w:t>:</w:t>
            </w:r>
          </w:p>
        </w:tc>
        <w:tc>
          <w:tcPr>
            <w:tcW w:w="3473" w:type="dxa"/>
          </w:tcPr>
          <w:p w14:paraId="461C3522" w14:textId="77777777" w:rsidR="008B795F" w:rsidRPr="00BC5A8D" w:rsidRDefault="008B795F" w:rsidP="001C3353">
            <w:pPr>
              <w:jc w:val="center"/>
              <w:rPr>
                <w:rFonts w:ascii="Calibri" w:hAnsi="Calibri" w:cs="Calibri"/>
              </w:rPr>
            </w:pPr>
            <w:r w:rsidRPr="00BC5A8D">
              <w:rPr>
                <w:rFonts w:ascii="Calibri" w:eastAsia="Calibri" w:hAnsi="Calibri" w:cs="Calibri"/>
              </w:rPr>
              <w:t>‘I can’ assessment criteria</w:t>
            </w:r>
          </w:p>
        </w:tc>
        <w:tc>
          <w:tcPr>
            <w:tcW w:w="3474" w:type="dxa"/>
          </w:tcPr>
          <w:p w14:paraId="432F3656" w14:textId="040E41D7" w:rsidR="008B795F" w:rsidRPr="00BC5A8D" w:rsidRDefault="008B795F" w:rsidP="001C3353">
            <w:pPr>
              <w:rPr>
                <w:rFonts w:ascii="Calibri" w:hAnsi="Calibri" w:cs="Calibri"/>
              </w:rPr>
            </w:pPr>
            <w:r w:rsidRPr="00BC5A8D">
              <w:rPr>
                <w:rFonts w:ascii="Calibri" w:eastAsia="Calibri" w:hAnsi="Calibri" w:cs="Calibri"/>
              </w:rPr>
              <w:t>Names of any children who are working at greater depth</w:t>
            </w:r>
            <w:r w:rsidR="00DB61AE">
              <w:rPr>
                <w:rFonts w:ascii="Calibri" w:eastAsia="Calibri" w:hAnsi="Calibri" w:cs="Calibri"/>
              </w:rPr>
              <w:t>:</w:t>
            </w:r>
          </w:p>
        </w:tc>
      </w:tr>
      <w:tr w:rsidR="008B795F" w:rsidRPr="00BC5A8D" w14:paraId="375F80BC" w14:textId="77777777" w:rsidTr="001C3353">
        <w:tc>
          <w:tcPr>
            <w:tcW w:w="3473" w:type="dxa"/>
          </w:tcPr>
          <w:p w14:paraId="2CCB4AC1" w14:textId="77777777" w:rsidR="008B795F" w:rsidRPr="00BC5A8D" w:rsidRDefault="008B795F" w:rsidP="001C3353">
            <w:pPr>
              <w:rPr>
                <w:rFonts w:ascii="Calibri" w:hAnsi="Calibri" w:cs="Calibri"/>
              </w:rPr>
            </w:pPr>
          </w:p>
        </w:tc>
        <w:tc>
          <w:tcPr>
            <w:tcW w:w="3473" w:type="dxa"/>
          </w:tcPr>
          <w:p w14:paraId="0DFFAC14" w14:textId="77777777" w:rsidR="00DC7F82" w:rsidRPr="00BC5A8D" w:rsidRDefault="00DC7F82" w:rsidP="00DC7F82">
            <w:pPr>
              <w:numPr>
                <w:ilvl w:val="0"/>
                <w:numId w:val="5"/>
              </w:numPr>
              <w:rPr>
                <w:rFonts w:ascii="Calibri" w:hAnsi="Calibri" w:cs="Calibri"/>
              </w:rPr>
            </w:pPr>
            <w:r w:rsidRPr="00BC5A8D">
              <w:rPr>
                <w:rFonts w:ascii="Calibri" w:hAnsi="Calibri" w:cs="Calibri"/>
              </w:rPr>
              <w:t>To sing with increasing confidence and control as an individual and in a group</w:t>
            </w:r>
          </w:p>
          <w:p w14:paraId="24792634" w14:textId="77777777" w:rsidR="00DC7F82" w:rsidRPr="00BC5A8D" w:rsidRDefault="00DC7F82" w:rsidP="00DC7F82">
            <w:pPr>
              <w:numPr>
                <w:ilvl w:val="0"/>
                <w:numId w:val="5"/>
              </w:numPr>
              <w:rPr>
                <w:rFonts w:ascii="Calibri" w:hAnsi="Calibri" w:cs="Calibri"/>
              </w:rPr>
            </w:pPr>
            <w:r w:rsidRPr="00BC5A8D">
              <w:rPr>
                <w:rFonts w:ascii="Calibri" w:hAnsi="Calibri" w:cs="Calibri"/>
              </w:rPr>
              <w:t>To identify a mood and sing with expression</w:t>
            </w:r>
          </w:p>
          <w:p w14:paraId="56BB4F70" w14:textId="77777777" w:rsidR="008B795F" w:rsidRPr="00384E9E" w:rsidRDefault="00DC7F82" w:rsidP="00DC7F82">
            <w:pPr>
              <w:pStyle w:val="ListParagraph"/>
              <w:numPr>
                <w:ilvl w:val="0"/>
                <w:numId w:val="5"/>
              </w:numPr>
              <w:rPr>
                <w:rFonts w:ascii="Calibri" w:hAnsi="Calibri" w:cs="Calibri"/>
              </w:rPr>
            </w:pPr>
            <w:r>
              <w:rPr>
                <w:rFonts w:ascii="Calibri" w:hAnsi="Calibri" w:cs="Calibri"/>
              </w:rPr>
              <w:t xml:space="preserve">To understand the significance of folk songs and oral tradition </w:t>
            </w:r>
            <w:r w:rsidR="00384E9E">
              <w:rPr>
                <w:rFonts w:ascii="Calibri" w:hAnsi="Calibri" w:cs="Calibri"/>
              </w:rPr>
              <w:t>I</w:t>
            </w:r>
            <w:r w:rsidR="00384E9E" w:rsidRPr="00384E9E">
              <w:rPr>
                <w:rFonts w:ascii="Calibri" w:hAnsi="Calibri" w:cs="Calibri"/>
              </w:rPr>
              <w:t xml:space="preserve"> can recognise the inter-related dimensions within the music.</w:t>
            </w:r>
            <w:r w:rsidR="00384E9E" w:rsidRPr="00384E9E">
              <w:rPr>
                <w:rFonts w:ascii="Calibri" w:eastAsia="Calibri" w:hAnsi="Calibri" w:cs="Calibri"/>
              </w:rPr>
              <w:t xml:space="preserve"> </w:t>
            </w:r>
          </w:p>
          <w:p w14:paraId="6AE35E84" w14:textId="77777777" w:rsidR="008B795F" w:rsidRPr="00BC5A8D" w:rsidRDefault="008B795F" w:rsidP="001C3353">
            <w:pPr>
              <w:rPr>
                <w:rFonts w:ascii="Calibri" w:hAnsi="Calibri" w:cs="Calibri"/>
              </w:rPr>
            </w:pPr>
          </w:p>
          <w:p w14:paraId="2FADDE32" w14:textId="77777777" w:rsidR="008B795F" w:rsidRPr="00BC5A8D" w:rsidRDefault="008B795F" w:rsidP="001C3353">
            <w:pPr>
              <w:rPr>
                <w:rFonts w:ascii="Calibri" w:hAnsi="Calibri" w:cs="Calibri"/>
              </w:rPr>
            </w:pPr>
          </w:p>
        </w:tc>
        <w:tc>
          <w:tcPr>
            <w:tcW w:w="3474" w:type="dxa"/>
          </w:tcPr>
          <w:p w14:paraId="3C3201E6" w14:textId="77777777" w:rsidR="008B795F" w:rsidRPr="00BC5A8D" w:rsidRDefault="008B795F" w:rsidP="001C3353">
            <w:pPr>
              <w:rPr>
                <w:rFonts w:ascii="Calibri" w:hAnsi="Calibri" w:cs="Calibri"/>
              </w:rPr>
            </w:pPr>
          </w:p>
          <w:p w14:paraId="657FB74F" w14:textId="77777777" w:rsidR="008B795F" w:rsidRPr="00BC5A8D" w:rsidRDefault="008B795F" w:rsidP="001C3353">
            <w:pPr>
              <w:rPr>
                <w:rFonts w:ascii="Calibri" w:hAnsi="Calibri" w:cs="Calibri"/>
              </w:rPr>
            </w:pPr>
          </w:p>
          <w:p w14:paraId="6FA83AF9" w14:textId="77777777" w:rsidR="008B795F" w:rsidRPr="00BC5A8D" w:rsidRDefault="008B795F" w:rsidP="001C3353">
            <w:pPr>
              <w:rPr>
                <w:rFonts w:ascii="Calibri" w:hAnsi="Calibri" w:cs="Calibri"/>
              </w:rPr>
            </w:pPr>
          </w:p>
          <w:p w14:paraId="23EB442A" w14:textId="77777777" w:rsidR="008B795F" w:rsidRPr="00BC5A8D" w:rsidRDefault="008B795F" w:rsidP="001C3353">
            <w:pPr>
              <w:rPr>
                <w:rFonts w:ascii="Calibri" w:hAnsi="Calibri" w:cs="Calibri"/>
              </w:rPr>
            </w:pPr>
          </w:p>
          <w:p w14:paraId="13A2D3B4" w14:textId="77777777" w:rsidR="008B795F" w:rsidRPr="00BC5A8D" w:rsidRDefault="008B795F" w:rsidP="001C3353">
            <w:pPr>
              <w:rPr>
                <w:rFonts w:ascii="Calibri" w:hAnsi="Calibri" w:cs="Calibri"/>
              </w:rPr>
            </w:pPr>
          </w:p>
          <w:p w14:paraId="68A06F10" w14:textId="77777777" w:rsidR="008B795F" w:rsidRPr="00BC5A8D" w:rsidRDefault="008B795F" w:rsidP="001C3353">
            <w:pPr>
              <w:rPr>
                <w:rFonts w:ascii="Calibri" w:hAnsi="Calibri" w:cs="Calibri"/>
              </w:rPr>
            </w:pPr>
          </w:p>
          <w:p w14:paraId="6DD1AE5F" w14:textId="77777777" w:rsidR="008B795F" w:rsidRPr="00BC5A8D" w:rsidRDefault="008B795F" w:rsidP="001C3353">
            <w:pPr>
              <w:rPr>
                <w:rFonts w:ascii="Calibri" w:hAnsi="Calibri" w:cs="Calibri"/>
              </w:rPr>
            </w:pPr>
          </w:p>
          <w:p w14:paraId="201B727E" w14:textId="77777777" w:rsidR="008B795F" w:rsidRPr="00BC5A8D" w:rsidRDefault="008B795F" w:rsidP="001C3353">
            <w:pPr>
              <w:rPr>
                <w:rFonts w:ascii="Calibri" w:hAnsi="Calibri" w:cs="Calibri"/>
              </w:rPr>
            </w:pPr>
          </w:p>
          <w:p w14:paraId="5804088A" w14:textId="77777777" w:rsidR="008B795F" w:rsidRPr="00BC5A8D" w:rsidRDefault="008B795F" w:rsidP="001C3353">
            <w:pPr>
              <w:rPr>
                <w:rFonts w:ascii="Calibri" w:hAnsi="Calibri" w:cs="Calibri"/>
              </w:rPr>
            </w:pPr>
          </w:p>
          <w:p w14:paraId="2DC87BE3" w14:textId="77777777" w:rsidR="008B795F" w:rsidRPr="00BC5A8D" w:rsidRDefault="008B795F" w:rsidP="001C3353">
            <w:pPr>
              <w:rPr>
                <w:rFonts w:ascii="Calibri" w:hAnsi="Calibri" w:cs="Calibri"/>
              </w:rPr>
            </w:pPr>
          </w:p>
          <w:p w14:paraId="7F458090" w14:textId="77777777" w:rsidR="008B795F" w:rsidRPr="00BC5A8D" w:rsidRDefault="008B795F" w:rsidP="001C3353">
            <w:pPr>
              <w:rPr>
                <w:rFonts w:ascii="Calibri" w:hAnsi="Calibri" w:cs="Calibri"/>
              </w:rPr>
            </w:pPr>
          </w:p>
          <w:p w14:paraId="286210FF" w14:textId="77777777" w:rsidR="008B795F" w:rsidRPr="00BC5A8D" w:rsidRDefault="008B795F" w:rsidP="001C3353">
            <w:pPr>
              <w:rPr>
                <w:rFonts w:ascii="Calibri" w:hAnsi="Calibri" w:cs="Calibri"/>
              </w:rPr>
            </w:pPr>
          </w:p>
          <w:p w14:paraId="5532C3B4" w14:textId="77777777" w:rsidR="008B795F" w:rsidRPr="00BC5A8D" w:rsidRDefault="008B795F" w:rsidP="001C3353">
            <w:pPr>
              <w:rPr>
                <w:rFonts w:ascii="Calibri" w:hAnsi="Calibri" w:cs="Calibri"/>
              </w:rPr>
            </w:pPr>
          </w:p>
          <w:p w14:paraId="178AABA8" w14:textId="77777777" w:rsidR="008B795F" w:rsidRPr="00BC5A8D" w:rsidRDefault="008B795F" w:rsidP="001C3353">
            <w:pPr>
              <w:rPr>
                <w:rFonts w:ascii="Calibri" w:hAnsi="Calibri" w:cs="Calibri"/>
              </w:rPr>
            </w:pPr>
          </w:p>
          <w:p w14:paraId="3DE808A6" w14:textId="77777777" w:rsidR="008B795F" w:rsidRPr="00BC5A8D" w:rsidRDefault="008B795F" w:rsidP="001C3353">
            <w:pPr>
              <w:rPr>
                <w:rFonts w:ascii="Calibri" w:hAnsi="Calibri" w:cs="Calibri"/>
              </w:rPr>
            </w:pPr>
          </w:p>
          <w:p w14:paraId="09A0A020" w14:textId="77777777" w:rsidR="008B795F" w:rsidRPr="00BC5A8D" w:rsidRDefault="008B795F" w:rsidP="001C3353">
            <w:pPr>
              <w:rPr>
                <w:rFonts w:ascii="Calibri" w:hAnsi="Calibri" w:cs="Calibri"/>
              </w:rPr>
            </w:pPr>
          </w:p>
          <w:p w14:paraId="722B9A9A" w14:textId="77777777" w:rsidR="008B795F" w:rsidRPr="00BC5A8D" w:rsidRDefault="008B795F" w:rsidP="001C3353">
            <w:pPr>
              <w:rPr>
                <w:rFonts w:ascii="Calibri" w:hAnsi="Calibri" w:cs="Calibri"/>
              </w:rPr>
            </w:pPr>
          </w:p>
          <w:p w14:paraId="0DD701E1" w14:textId="77777777" w:rsidR="008B795F" w:rsidRPr="00BC5A8D" w:rsidRDefault="008B795F" w:rsidP="001C3353">
            <w:pPr>
              <w:rPr>
                <w:rFonts w:ascii="Calibri" w:hAnsi="Calibri" w:cs="Calibri"/>
              </w:rPr>
            </w:pPr>
          </w:p>
          <w:p w14:paraId="0C6FD900" w14:textId="77777777" w:rsidR="008B795F" w:rsidRPr="00BC5A8D" w:rsidRDefault="008B795F" w:rsidP="001C3353">
            <w:pPr>
              <w:rPr>
                <w:rFonts w:ascii="Calibri" w:hAnsi="Calibri" w:cs="Calibri"/>
              </w:rPr>
            </w:pPr>
          </w:p>
          <w:p w14:paraId="39E49AAF" w14:textId="77777777" w:rsidR="008B795F" w:rsidRPr="00BC5A8D" w:rsidRDefault="008B795F" w:rsidP="001C3353">
            <w:pPr>
              <w:rPr>
                <w:rFonts w:ascii="Calibri" w:hAnsi="Calibri" w:cs="Calibri"/>
              </w:rPr>
            </w:pPr>
          </w:p>
          <w:p w14:paraId="120F0292" w14:textId="77777777" w:rsidR="008B795F" w:rsidRPr="00BC5A8D" w:rsidRDefault="008B795F" w:rsidP="001C3353">
            <w:pPr>
              <w:rPr>
                <w:rFonts w:ascii="Calibri" w:hAnsi="Calibri" w:cs="Calibri"/>
              </w:rPr>
            </w:pPr>
          </w:p>
          <w:p w14:paraId="64E24A18" w14:textId="77777777" w:rsidR="008B795F" w:rsidRPr="00BC5A8D" w:rsidRDefault="008B795F" w:rsidP="001C3353">
            <w:pPr>
              <w:rPr>
                <w:rFonts w:ascii="Calibri" w:hAnsi="Calibri" w:cs="Calibri"/>
              </w:rPr>
            </w:pPr>
          </w:p>
          <w:p w14:paraId="58415741" w14:textId="77777777" w:rsidR="008B795F" w:rsidRPr="00BC5A8D" w:rsidRDefault="008B795F" w:rsidP="001C3353">
            <w:pPr>
              <w:rPr>
                <w:rFonts w:ascii="Calibri" w:hAnsi="Calibri" w:cs="Calibri"/>
              </w:rPr>
            </w:pPr>
          </w:p>
          <w:p w14:paraId="5DBD3EF7" w14:textId="77777777" w:rsidR="008B795F" w:rsidRPr="00BC5A8D" w:rsidRDefault="008B795F" w:rsidP="001C3353">
            <w:pPr>
              <w:rPr>
                <w:rFonts w:ascii="Calibri" w:hAnsi="Calibri" w:cs="Calibri"/>
              </w:rPr>
            </w:pPr>
          </w:p>
          <w:p w14:paraId="40256837" w14:textId="77777777" w:rsidR="008B795F" w:rsidRPr="00BC5A8D" w:rsidRDefault="008B795F" w:rsidP="001C3353">
            <w:pPr>
              <w:rPr>
                <w:rFonts w:ascii="Calibri" w:hAnsi="Calibri" w:cs="Calibri"/>
              </w:rPr>
            </w:pPr>
          </w:p>
          <w:p w14:paraId="761BE1B1" w14:textId="77777777" w:rsidR="008B795F" w:rsidRPr="00BC5A8D" w:rsidRDefault="008B795F" w:rsidP="001C3353">
            <w:pPr>
              <w:rPr>
                <w:rFonts w:ascii="Calibri" w:hAnsi="Calibri" w:cs="Calibri"/>
              </w:rPr>
            </w:pPr>
          </w:p>
          <w:p w14:paraId="26AE29BB" w14:textId="77777777" w:rsidR="008B795F" w:rsidRPr="00BC5A8D" w:rsidRDefault="008B795F" w:rsidP="001C3353">
            <w:pPr>
              <w:rPr>
                <w:rFonts w:ascii="Calibri" w:hAnsi="Calibri" w:cs="Calibri"/>
              </w:rPr>
            </w:pPr>
          </w:p>
          <w:p w14:paraId="0283AA1A" w14:textId="77777777" w:rsidR="008B795F" w:rsidRPr="00BC5A8D" w:rsidRDefault="008B795F" w:rsidP="001C3353">
            <w:pPr>
              <w:rPr>
                <w:rFonts w:ascii="Calibri" w:hAnsi="Calibri" w:cs="Calibri"/>
              </w:rPr>
            </w:pPr>
          </w:p>
          <w:p w14:paraId="10215FA5" w14:textId="77777777" w:rsidR="008B795F" w:rsidRPr="00BC5A8D" w:rsidRDefault="008B795F" w:rsidP="001C3353">
            <w:pPr>
              <w:rPr>
                <w:rFonts w:ascii="Calibri" w:hAnsi="Calibri" w:cs="Calibri"/>
              </w:rPr>
            </w:pPr>
          </w:p>
          <w:p w14:paraId="6B5EF942" w14:textId="77777777" w:rsidR="008B795F" w:rsidRPr="00BC5A8D" w:rsidRDefault="008B795F" w:rsidP="001C3353">
            <w:pPr>
              <w:rPr>
                <w:rFonts w:ascii="Calibri" w:hAnsi="Calibri" w:cs="Calibri"/>
              </w:rPr>
            </w:pPr>
          </w:p>
          <w:p w14:paraId="358D5249" w14:textId="77777777" w:rsidR="008B795F" w:rsidRPr="00BC5A8D" w:rsidRDefault="008B795F" w:rsidP="001C3353">
            <w:pPr>
              <w:rPr>
                <w:rFonts w:ascii="Calibri" w:hAnsi="Calibri" w:cs="Calibri"/>
              </w:rPr>
            </w:pPr>
          </w:p>
          <w:p w14:paraId="099A975C" w14:textId="77777777" w:rsidR="008B795F" w:rsidRPr="00BC5A8D" w:rsidRDefault="008B795F" w:rsidP="001C3353">
            <w:pPr>
              <w:rPr>
                <w:rFonts w:ascii="Calibri" w:hAnsi="Calibri" w:cs="Calibri"/>
              </w:rPr>
            </w:pPr>
          </w:p>
          <w:p w14:paraId="0AAD59ED" w14:textId="77777777" w:rsidR="008B795F" w:rsidRPr="00BC5A8D" w:rsidRDefault="008B795F" w:rsidP="001C3353">
            <w:pPr>
              <w:rPr>
                <w:rFonts w:ascii="Calibri" w:hAnsi="Calibri" w:cs="Calibri"/>
              </w:rPr>
            </w:pPr>
          </w:p>
        </w:tc>
      </w:tr>
      <w:tr w:rsidR="008B795F" w:rsidRPr="00BC5A8D" w14:paraId="48ED526F" w14:textId="77777777" w:rsidTr="001C3353">
        <w:tc>
          <w:tcPr>
            <w:tcW w:w="10420" w:type="dxa"/>
            <w:gridSpan w:val="3"/>
          </w:tcPr>
          <w:p w14:paraId="65DA8981" w14:textId="77777777" w:rsidR="008B795F" w:rsidRPr="00BC5A8D" w:rsidRDefault="008B795F" w:rsidP="001C3353">
            <w:pPr>
              <w:rPr>
                <w:rFonts w:ascii="Calibri" w:hAnsi="Calibri" w:cs="Calibri"/>
              </w:rPr>
            </w:pPr>
            <w:r w:rsidRPr="00BC5A8D">
              <w:rPr>
                <w:rFonts w:ascii="Calibri" w:eastAsia="Calibri" w:hAnsi="Calibri" w:cs="Calibri"/>
              </w:rPr>
              <w:t>Notes:</w:t>
            </w:r>
          </w:p>
          <w:p w14:paraId="0BDA1892" w14:textId="77777777" w:rsidR="008B795F" w:rsidRPr="00BC5A8D" w:rsidRDefault="008B795F" w:rsidP="001C3353">
            <w:pPr>
              <w:rPr>
                <w:rFonts w:ascii="Calibri" w:hAnsi="Calibri" w:cs="Calibri"/>
              </w:rPr>
            </w:pPr>
          </w:p>
        </w:tc>
      </w:tr>
    </w:tbl>
    <w:p w14:paraId="7BD9C1E0" w14:textId="77777777" w:rsidR="00363192" w:rsidRPr="00BC5A8D" w:rsidRDefault="008D3F87">
      <w:pPr>
        <w:rPr>
          <w:rFonts w:ascii="Calibri" w:hAnsi="Calibri" w:cs="Calibri"/>
        </w:rPr>
      </w:pPr>
    </w:p>
    <w:sectPr w:rsidR="00363192" w:rsidRPr="00BC5A8D">
      <w:headerReference w:type="default" r:id="rId13"/>
      <w:footerReference w:type="default" r:id="rId14"/>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FADB" w14:textId="77777777" w:rsidR="008D3F87" w:rsidRDefault="008D3F87">
      <w:r>
        <w:separator/>
      </w:r>
    </w:p>
  </w:endnote>
  <w:endnote w:type="continuationSeparator" w:id="0">
    <w:p w14:paraId="509D0EC7" w14:textId="77777777" w:rsidR="008D3F87" w:rsidRDefault="008D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BE6D" w14:textId="11E1EAE7" w:rsidR="00CB3645" w:rsidRDefault="00DB61AE">
    <w:pPr>
      <w:tabs>
        <w:tab w:val="center" w:pos="4513"/>
        <w:tab w:val="right" w:pos="9026"/>
      </w:tabs>
      <w:jc w:val="right"/>
    </w:pPr>
    <w:r>
      <w:rPr>
        <w:rFonts w:ascii="Calibri" w:hAnsi="Calibri" w:cs="Arial"/>
        <w:b/>
        <w:noProof/>
      </w:rPr>
      <w:drawing>
        <wp:anchor distT="0" distB="0" distL="114300" distR="114300" simplePos="0" relativeHeight="251661312" behindDoc="0" locked="0" layoutInCell="1" allowOverlap="1" wp14:anchorId="255DD23B" wp14:editId="769AA478">
          <wp:simplePos x="0" y="0"/>
          <wp:positionH relativeFrom="column">
            <wp:posOffset>-360891</wp:posOffset>
          </wp:positionH>
          <wp:positionV relativeFrom="page">
            <wp:posOffset>9687560</wp:posOffset>
          </wp:positionV>
          <wp:extent cx="1805305" cy="688340"/>
          <wp:effectExtent l="0" t="0" r="0" b="0"/>
          <wp:wrapSquare wrapText="bothSides"/>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r w:rsidR="00360634">
      <w:fldChar w:fldCharType="begin"/>
    </w:r>
    <w:r w:rsidR="00360634">
      <w:instrText>PAGE</w:instrText>
    </w:r>
    <w:r w:rsidR="00360634">
      <w:fldChar w:fldCharType="separate"/>
    </w:r>
    <w:r w:rsidR="00BB4387">
      <w:rPr>
        <w:noProof/>
      </w:rPr>
      <w:t>1</w:t>
    </w:r>
    <w:r w:rsidR="00360634">
      <w:fldChar w:fldCharType="end"/>
    </w:r>
  </w:p>
  <w:p w14:paraId="7C9A04CE" w14:textId="2C3BEC38" w:rsidR="00CB3645" w:rsidRDefault="00DB61AE">
    <w:pPr>
      <w:tabs>
        <w:tab w:val="center" w:pos="4513"/>
        <w:tab w:val="right" w:pos="9026"/>
      </w:tabs>
      <w:spacing w:after="708"/>
    </w:pPr>
    <w:r>
      <w:rPr>
        <w:noProof/>
      </w:rPr>
      <mc:AlternateContent>
        <mc:Choice Requires="wps">
          <w:drawing>
            <wp:anchor distT="0" distB="0" distL="114300" distR="114300" simplePos="0" relativeHeight="251663360" behindDoc="0" locked="0" layoutInCell="1" allowOverlap="1" wp14:anchorId="175C4DBD" wp14:editId="4259D8F8">
              <wp:simplePos x="0" y="0"/>
              <wp:positionH relativeFrom="column">
                <wp:posOffset>1309088</wp:posOffset>
              </wp:positionH>
              <wp:positionV relativeFrom="page">
                <wp:posOffset>9690735</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1ABE5485" w14:textId="77777777" w:rsidR="00DB61AE" w:rsidRPr="00C6458D" w:rsidRDefault="00DB61AE" w:rsidP="00DB61AE">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C4DBD" id="_x0000_t202" coordsize="21600,21600" o:spt="202" path="m,l,21600r21600,l21600,xe">
              <v:stroke joinstyle="miter"/>
              <v:path gradientshapeok="t" o:connecttype="rect"/>
            </v:shapetype>
            <v:shape id="Text Box 7" o:spid="_x0000_s1026" type="#_x0000_t202" style="position:absolute;margin-left:103.1pt;margin-top:763.05pt;width:415.4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" filled="f" stroked="f" strokeweight=".5pt">
              <v:textbox>
                <w:txbxContent>
                  <w:p w14:paraId="1ABE5485" w14:textId="77777777" w:rsidR="00DB61AE" w:rsidRPr="00C6458D" w:rsidRDefault="00DB61AE" w:rsidP="00DB61AE">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F682" w14:textId="77777777" w:rsidR="008D3F87" w:rsidRDefault="008D3F87">
      <w:r>
        <w:separator/>
      </w:r>
    </w:p>
  </w:footnote>
  <w:footnote w:type="continuationSeparator" w:id="0">
    <w:p w14:paraId="0E7F9597" w14:textId="77777777" w:rsidR="008D3F87" w:rsidRDefault="008D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E1D3" w14:textId="00A3AAA4" w:rsidR="00CB3645" w:rsidRDefault="00DB61AE">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59264" behindDoc="0" locked="0" layoutInCell="1" allowOverlap="1" wp14:anchorId="5236F20A" wp14:editId="2795205F">
          <wp:simplePos x="0" y="0"/>
          <wp:positionH relativeFrom="column">
            <wp:posOffset>5537200</wp:posOffset>
          </wp:positionH>
          <wp:positionV relativeFrom="paragraph">
            <wp:posOffset>-231492</wp:posOffset>
          </wp:positionV>
          <wp:extent cx="1332230" cy="626745"/>
          <wp:effectExtent l="0" t="0" r="1270" b="0"/>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360634">
      <w:rPr>
        <w:rFonts w:ascii="Teko" w:eastAsia="Teko" w:hAnsi="Teko" w:cs="Tek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EDB"/>
    <w:multiLevelType w:val="hybridMultilevel"/>
    <w:tmpl w:val="00E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A371A5F"/>
    <w:multiLevelType w:val="hybridMultilevel"/>
    <w:tmpl w:val="D9B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0037"/>
    <w:multiLevelType w:val="hybridMultilevel"/>
    <w:tmpl w:val="B812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B0DD7"/>
    <w:multiLevelType w:val="hybridMultilevel"/>
    <w:tmpl w:val="5C0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B6EC8"/>
    <w:multiLevelType w:val="hybridMultilevel"/>
    <w:tmpl w:val="5B2A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5F"/>
    <w:rsid w:val="000651FB"/>
    <w:rsid w:val="000A6B3B"/>
    <w:rsid w:val="00122795"/>
    <w:rsid w:val="0015358F"/>
    <w:rsid w:val="001A4018"/>
    <w:rsid w:val="00251E29"/>
    <w:rsid w:val="0025268B"/>
    <w:rsid w:val="002723F2"/>
    <w:rsid w:val="0034406A"/>
    <w:rsid w:val="00360634"/>
    <w:rsid w:val="00384E9E"/>
    <w:rsid w:val="003A21D8"/>
    <w:rsid w:val="00434700"/>
    <w:rsid w:val="004611E2"/>
    <w:rsid w:val="00464ED1"/>
    <w:rsid w:val="004A244E"/>
    <w:rsid w:val="005B4B2F"/>
    <w:rsid w:val="005D026B"/>
    <w:rsid w:val="005F4D67"/>
    <w:rsid w:val="0060377B"/>
    <w:rsid w:val="0061305D"/>
    <w:rsid w:val="006543DD"/>
    <w:rsid w:val="00696337"/>
    <w:rsid w:val="00717EAC"/>
    <w:rsid w:val="00787B06"/>
    <w:rsid w:val="0079780A"/>
    <w:rsid w:val="007D449A"/>
    <w:rsid w:val="00892609"/>
    <w:rsid w:val="008A48B9"/>
    <w:rsid w:val="008B795F"/>
    <w:rsid w:val="008D3F87"/>
    <w:rsid w:val="009359AD"/>
    <w:rsid w:val="009A0147"/>
    <w:rsid w:val="00A41A9C"/>
    <w:rsid w:val="00A63FD2"/>
    <w:rsid w:val="00AB3CD6"/>
    <w:rsid w:val="00AD77BA"/>
    <w:rsid w:val="00AF055B"/>
    <w:rsid w:val="00B00CA6"/>
    <w:rsid w:val="00B14397"/>
    <w:rsid w:val="00B54D6E"/>
    <w:rsid w:val="00BA5C8F"/>
    <w:rsid w:val="00BB1C5F"/>
    <w:rsid w:val="00BB4387"/>
    <w:rsid w:val="00BC1F71"/>
    <w:rsid w:val="00BC5A8D"/>
    <w:rsid w:val="00BF2525"/>
    <w:rsid w:val="00C1518E"/>
    <w:rsid w:val="00C15F73"/>
    <w:rsid w:val="00C94D1D"/>
    <w:rsid w:val="00CD1971"/>
    <w:rsid w:val="00D051C4"/>
    <w:rsid w:val="00DB61AE"/>
    <w:rsid w:val="00DC7F82"/>
    <w:rsid w:val="00E120F6"/>
    <w:rsid w:val="00E66B92"/>
    <w:rsid w:val="00F23380"/>
    <w:rsid w:val="00F76CF5"/>
    <w:rsid w:val="00FE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1DB6"/>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95F"/>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DD"/>
    <w:pPr>
      <w:ind w:left="720"/>
      <w:contextualSpacing/>
    </w:pPr>
  </w:style>
  <w:style w:type="character" w:styleId="Emphasis">
    <w:name w:val="Emphasis"/>
    <w:basedOn w:val="DefaultParagraphFont"/>
    <w:uiPriority w:val="20"/>
    <w:qFormat/>
    <w:rsid w:val="00BA5C8F"/>
    <w:rPr>
      <w:i/>
      <w:iCs/>
    </w:rPr>
  </w:style>
  <w:style w:type="character" w:styleId="Hyperlink">
    <w:name w:val="Hyperlink"/>
    <w:basedOn w:val="DefaultParagraphFont"/>
    <w:uiPriority w:val="99"/>
    <w:unhideWhenUsed/>
    <w:rsid w:val="00BA5C8F"/>
    <w:rPr>
      <w:color w:val="0000FF"/>
      <w:u w:val="single"/>
    </w:rPr>
  </w:style>
  <w:style w:type="character" w:styleId="FollowedHyperlink">
    <w:name w:val="FollowedHyperlink"/>
    <w:basedOn w:val="DefaultParagraphFont"/>
    <w:uiPriority w:val="99"/>
    <w:semiHidden/>
    <w:unhideWhenUsed/>
    <w:rsid w:val="0025268B"/>
    <w:rPr>
      <w:color w:val="954F72" w:themeColor="followedHyperlink"/>
      <w:u w:val="single"/>
    </w:rPr>
  </w:style>
  <w:style w:type="paragraph" w:styleId="NormalWeb">
    <w:name w:val="Normal (Web)"/>
    <w:basedOn w:val="Normal"/>
    <w:uiPriority w:val="99"/>
    <w:semiHidden/>
    <w:unhideWhenUsed/>
    <w:rsid w:val="00BB1C5F"/>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5D026B"/>
    <w:rPr>
      <w:rFonts w:ascii="Tahoma" w:hAnsi="Tahoma" w:cs="Tahoma"/>
      <w:sz w:val="16"/>
      <w:szCs w:val="16"/>
    </w:rPr>
  </w:style>
  <w:style w:type="character" w:customStyle="1" w:styleId="BalloonTextChar">
    <w:name w:val="Balloon Text Char"/>
    <w:basedOn w:val="DefaultParagraphFont"/>
    <w:link w:val="BalloonText"/>
    <w:uiPriority w:val="99"/>
    <w:semiHidden/>
    <w:rsid w:val="005D026B"/>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DB61AE"/>
    <w:pPr>
      <w:tabs>
        <w:tab w:val="center" w:pos="4680"/>
        <w:tab w:val="right" w:pos="9360"/>
      </w:tabs>
    </w:pPr>
  </w:style>
  <w:style w:type="character" w:customStyle="1" w:styleId="HeaderChar">
    <w:name w:val="Header Char"/>
    <w:basedOn w:val="DefaultParagraphFont"/>
    <w:link w:val="Header"/>
    <w:uiPriority w:val="99"/>
    <w:rsid w:val="00DB61AE"/>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DB61AE"/>
    <w:pPr>
      <w:tabs>
        <w:tab w:val="center" w:pos="4680"/>
        <w:tab w:val="right" w:pos="9360"/>
      </w:tabs>
    </w:pPr>
  </w:style>
  <w:style w:type="character" w:customStyle="1" w:styleId="FooterChar">
    <w:name w:val="Footer Char"/>
    <w:basedOn w:val="DefaultParagraphFont"/>
    <w:link w:val="Footer"/>
    <w:uiPriority w:val="99"/>
    <w:rsid w:val="00DB61AE"/>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en.cunningham@bristolbeacon.org" TargetMode="External"/><Relationship Id="rId12" Type="http://schemas.openxmlformats.org/officeDocument/2006/relationships/hyperlink" Target="https://www.youtube.com/watch?v=jqpFjsMtC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hmEnOoubn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zFgAJ4cDKQ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Bristol Grammar School</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Whitehead</dc:creator>
  <cp:lastModifiedBy>Elias Christou</cp:lastModifiedBy>
  <cp:revision>2</cp:revision>
  <dcterms:created xsi:type="dcterms:W3CDTF">2021-02-25T15:31:00Z</dcterms:created>
  <dcterms:modified xsi:type="dcterms:W3CDTF">2021-02-25T15:31:00Z</dcterms:modified>
</cp:coreProperties>
</file>