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400D12C" w14:textId="6352D5F1" w:rsidR="00CB3645" w:rsidRPr="001055A7" w:rsidRDefault="000E36BF">
      <w:pPr>
        <w:jc w:val="center"/>
        <w:rPr>
          <w:rFonts w:asciiTheme="minorHAnsi" w:hAnsiTheme="minorHAnsi" w:cstheme="minorHAnsi"/>
        </w:rPr>
      </w:pPr>
      <w:r w:rsidRPr="001055A7">
        <w:rPr>
          <w:rFonts w:asciiTheme="minorHAnsi" w:eastAsia="Calibri" w:hAnsiTheme="minorHAnsi" w:cstheme="minorHAnsi"/>
          <w:b/>
          <w:sz w:val="36"/>
          <w:szCs w:val="36"/>
        </w:rPr>
        <w:t>Music Lesson Plan topic –</w:t>
      </w:r>
      <w:r w:rsidR="00C44415" w:rsidRPr="001055A7">
        <w:rPr>
          <w:rFonts w:asciiTheme="minorHAnsi" w:eastAsia="Calibri" w:hAnsiTheme="minorHAnsi" w:cstheme="minorHAnsi"/>
          <w:b/>
          <w:sz w:val="36"/>
          <w:szCs w:val="36"/>
        </w:rPr>
        <w:t xml:space="preserve"> Calypso</w:t>
      </w:r>
    </w:p>
    <w:p w14:paraId="0E6580EB" w14:textId="77777777" w:rsidR="00CB3645" w:rsidRPr="001055A7" w:rsidRDefault="000E36BF">
      <w:pPr>
        <w:jc w:val="center"/>
        <w:rPr>
          <w:rFonts w:asciiTheme="minorHAnsi" w:hAnsiTheme="minorHAnsi" w:cstheme="minorHAnsi"/>
        </w:rPr>
      </w:pPr>
      <w:r w:rsidRPr="001055A7">
        <w:rPr>
          <w:rFonts w:asciiTheme="minorHAnsi" w:eastAsia="Calibri" w:hAnsiTheme="minorHAnsi" w:cstheme="minorHAnsi"/>
          <w:b/>
          <w:sz w:val="28"/>
          <w:szCs w:val="28"/>
        </w:rPr>
        <w:tab/>
      </w:r>
    </w:p>
    <w:tbl>
      <w:tblPr>
        <w:tblStyle w:val="a"/>
        <w:tblW w:w="104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20"/>
      </w:tblGrid>
      <w:tr w:rsidR="00CB3645" w:rsidRPr="001055A7" w14:paraId="5800FBCB" w14:textId="77777777">
        <w:tc>
          <w:tcPr>
            <w:tcW w:w="10420" w:type="dxa"/>
          </w:tcPr>
          <w:p w14:paraId="670F7B7B" w14:textId="66249410" w:rsidR="00CB3645" w:rsidRPr="001055A7" w:rsidRDefault="000E36BF" w:rsidP="002F0513">
            <w:pPr>
              <w:rPr>
                <w:rFonts w:asciiTheme="minorHAnsi" w:hAnsiTheme="minorHAnsi" w:cstheme="minorHAnsi"/>
              </w:rPr>
            </w:pPr>
            <w:r w:rsidRPr="001055A7">
              <w:rPr>
                <w:rFonts w:asciiTheme="minorHAnsi" w:eastAsia="Calibri" w:hAnsiTheme="minorHAnsi" w:cstheme="minorHAnsi"/>
                <w:b/>
              </w:rPr>
              <w:t xml:space="preserve">Lesson </w:t>
            </w:r>
            <w:r w:rsidR="00AA723F" w:rsidRPr="001055A7">
              <w:rPr>
                <w:rFonts w:asciiTheme="minorHAnsi" w:eastAsia="Calibri" w:hAnsiTheme="minorHAnsi" w:cstheme="minorHAnsi"/>
                <w:b/>
              </w:rPr>
              <w:t xml:space="preserve">4 </w:t>
            </w:r>
            <w:r w:rsidRPr="001055A7">
              <w:rPr>
                <w:rFonts w:asciiTheme="minorHAnsi" w:eastAsia="Calibri" w:hAnsiTheme="minorHAnsi" w:cstheme="minorHAnsi"/>
                <w:b/>
              </w:rPr>
              <w:t xml:space="preserve">of 6   </w:t>
            </w:r>
            <w:r w:rsidR="002A69AA" w:rsidRPr="001055A7">
              <w:rPr>
                <w:rFonts w:asciiTheme="minorHAnsi" w:eastAsia="Calibri" w:hAnsiTheme="minorHAnsi" w:cstheme="minorHAnsi"/>
                <w:b/>
              </w:rPr>
              <w:t xml:space="preserve">                                      </w:t>
            </w:r>
            <w:r w:rsidRPr="001055A7">
              <w:rPr>
                <w:rFonts w:asciiTheme="minorHAnsi" w:eastAsia="Calibri" w:hAnsiTheme="minorHAnsi" w:cstheme="minorHAnsi"/>
                <w:b/>
              </w:rPr>
              <w:t xml:space="preserve">                                                             </w:t>
            </w:r>
            <w:r w:rsidR="007E4471">
              <w:rPr>
                <w:rFonts w:asciiTheme="minorHAnsi" w:eastAsia="Calibri" w:hAnsiTheme="minorHAnsi" w:cstheme="minorHAnsi"/>
                <w:b/>
              </w:rPr>
              <w:t xml:space="preserve">                          </w:t>
            </w:r>
            <w:r w:rsidRPr="001055A7">
              <w:rPr>
                <w:rFonts w:asciiTheme="minorHAnsi" w:eastAsia="Calibri" w:hAnsiTheme="minorHAnsi" w:cstheme="minorHAnsi"/>
                <w:b/>
              </w:rPr>
              <w:t xml:space="preserve">     </w:t>
            </w:r>
            <w:r w:rsidR="007E4471">
              <w:rPr>
                <w:rFonts w:asciiTheme="minorHAnsi" w:eastAsia="Calibri" w:hAnsiTheme="minorHAnsi" w:cstheme="minorHAnsi"/>
                <w:b/>
              </w:rPr>
              <w:t xml:space="preserve">Focus: </w:t>
            </w:r>
            <w:r w:rsidR="00C44415" w:rsidRPr="001055A7">
              <w:rPr>
                <w:rFonts w:asciiTheme="minorHAnsi" w:eastAsia="Calibri" w:hAnsiTheme="minorHAnsi" w:cstheme="minorHAnsi"/>
                <w:b/>
              </w:rPr>
              <w:t>R</w:t>
            </w:r>
            <w:r w:rsidR="007E4471">
              <w:rPr>
                <w:rFonts w:asciiTheme="minorHAnsi" w:eastAsia="Calibri" w:hAnsiTheme="minorHAnsi" w:cstheme="minorHAnsi"/>
                <w:b/>
              </w:rPr>
              <w:t>eception</w:t>
            </w:r>
            <w:r w:rsidRPr="001055A7">
              <w:rPr>
                <w:rFonts w:asciiTheme="minorHAnsi" w:eastAsia="Calibri" w:hAnsiTheme="minorHAnsi" w:cstheme="minorHAnsi"/>
                <w:b/>
              </w:rPr>
              <w:t xml:space="preserve">                                                                                                   </w:t>
            </w:r>
          </w:p>
        </w:tc>
      </w:tr>
      <w:tr w:rsidR="00CB3645" w:rsidRPr="001055A7" w14:paraId="57029CC6" w14:textId="77777777">
        <w:tc>
          <w:tcPr>
            <w:tcW w:w="10420" w:type="dxa"/>
          </w:tcPr>
          <w:p w14:paraId="38C879FB" w14:textId="1F1A1F29" w:rsidR="00CB3645" w:rsidRPr="001055A7" w:rsidRDefault="007E4471">
            <w:pPr>
              <w:rPr>
                <w:rFonts w:asciiTheme="minorHAnsi" w:hAnsiTheme="minorHAnsi" w:cstheme="minorHAnsi"/>
              </w:rPr>
            </w:pPr>
            <w:r>
              <w:rPr>
                <w:rFonts w:asciiTheme="minorHAnsi" w:eastAsia="Calibri" w:hAnsiTheme="minorHAnsi" w:cstheme="minorHAnsi"/>
                <w:b/>
              </w:rPr>
              <w:t>Early Learning Goals</w:t>
            </w:r>
            <w:r w:rsidR="000E36BF" w:rsidRPr="001055A7">
              <w:rPr>
                <w:rFonts w:asciiTheme="minorHAnsi" w:eastAsia="Calibri" w:hAnsiTheme="minorHAnsi" w:cstheme="minorHAnsi"/>
                <w:b/>
              </w:rPr>
              <w:t xml:space="preserve">: </w:t>
            </w:r>
          </w:p>
          <w:p w14:paraId="54C94820" w14:textId="21B8F9D7" w:rsidR="00204332" w:rsidRPr="00F95F4D" w:rsidRDefault="00204332" w:rsidP="00F95F4D">
            <w:pPr>
              <w:numPr>
                <w:ilvl w:val="0"/>
                <w:numId w:val="1"/>
              </w:numPr>
              <w:ind w:hanging="360"/>
              <w:rPr>
                <w:rFonts w:asciiTheme="minorHAnsi" w:hAnsiTheme="minorHAnsi" w:cstheme="minorHAnsi"/>
              </w:rPr>
            </w:pPr>
            <w:r w:rsidRPr="001055A7">
              <w:rPr>
                <w:rFonts w:asciiTheme="minorHAnsi" w:hAnsiTheme="minorHAnsi" w:cstheme="minorHAnsi"/>
              </w:rPr>
              <w:t xml:space="preserve">To </w:t>
            </w:r>
            <w:r w:rsidR="00F95F4D">
              <w:rPr>
                <w:rFonts w:asciiTheme="minorHAnsi" w:hAnsiTheme="minorHAnsi" w:cstheme="minorHAnsi"/>
              </w:rPr>
              <w:t>identify different un-</w:t>
            </w:r>
            <w:r w:rsidRPr="001055A7">
              <w:rPr>
                <w:rFonts w:asciiTheme="minorHAnsi" w:hAnsiTheme="minorHAnsi" w:cstheme="minorHAnsi"/>
              </w:rPr>
              <w:t>tuned percussion instruments by their sound</w:t>
            </w:r>
            <w:r w:rsidR="00F95F4D">
              <w:rPr>
                <w:rFonts w:asciiTheme="minorHAnsi" w:hAnsiTheme="minorHAnsi" w:cstheme="minorHAnsi"/>
              </w:rPr>
              <w:t>s</w:t>
            </w:r>
            <w:r w:rsidRPr="001055A7">
              <w:rPr>
                <w:rFonts w:asciiTheme="minorHAnsi" w:hAnsiTheme="minorHAnsi" w:cstheme="minorHAnsi"/>
              </w:rPr>
              <w:t>.</w:t>
            </w:r>
          </w:p>
          <w:p w14:paraId="7DFC66D9" w14:textId="59C2F9DE" w:rsidR="00204332" w:rsidRPr="001055A7" w:rsidRDefault="00204332" w:rsidP="002F0513">
            <w:pPr>
              <w:numPr>
                <w:ilvl w:val="0"/>
                <w:numId w:val="1"/>
              </w:numPr>
              <w:ind w:hanging="360"/>
              <w:rPr>
                <w:rFonts w:asciiTheme="minorHAnsi" w:hAnsiTheme="minorHAnsi" w:cstheme="minorHAnsi"/>
              </w:rPr>
            </w:pPr>
            <w:r w:rsidRPr="001055A7">
              <w:rPr>
                <w:rFonts w:asciiTheme="minorHAnsi" w:hAnsiTheme="minorHAnsi" w:cstheme="minorHAnsi"/>
              </w:rPr>
              <w:t>To be able to name a selection of un-tuned percussion instruments and be able to play them in an appropriate way.</w:t>
            </w:r>
          </w:p>
        </w:tc>
      </w:tr>
      <w:tr w:rsidR="00CB3645" w:rsidRPr="001055A7" w14:paraId="438B4707" w14:textId="77777777">
        <w:tc>
          <w:tcPr>
            <w:tcW w:w="10420" w:type="dxa"/>
          </w:tcPr>
          <w:p w14:paraId="6DE34998" w14:textId="7275D647" w:rsidR="00CB3645" w:rsidRPr="001055A7" w:rsidRDefault="000E36BF">
            <w:pPr>
              <w:rPr>
                <w:rFonts w:asciiTheme="minorHAnsi" w:eastAsia="Calibri" w:hAnsiTheme="minorHAnsi" w:cstheme="minorHAnsi"/>
                <w:b/>
              </w:rPr>
            </w:pPr>
            <w:r w:rsidRPr="001055A7">
              <w:rPr>
                <w:rFonts w:asciiTheme="minorHAnsi" w:eastAsia="Calibri" w:hAnsiTheme="minorHAnsi" w:cstheme="minorHAnsi"/>
                <w:b/>
              </w:rPr>
              <w:t xml:space="preserve">Inter-related music dimensions covered: </w:t>
            </w:r>
            <w:r w:rsidR="00530329">
              <w:rPr>
                <w:rFonts w:asciiTheme="minorHAnsi" w:eastAsia="Calibri" w:hAnsiTheme="minorHAnsi" w:cstheme="minorHAnsi"/>
                <w:bCs/>
              </w:rPr>
              <w:t>T</w:t>
            </w:r>
            <w:r w:rsidR="00204332" w:rsidRPr="007E4471">
              <w:rPr>
                <w:rFonts w:asciiTheme="minorHAnsi" w:hAnsiTheme="minorHAnsi" w:cstheme="minorHAnsi"/>
                <w:bCs/>
              </w:rPr>
              <w:t>imbre</w:t>
            </w:r>
            <w:r w:rsidR="00530329">
              <w:rPr>
                <w:rFonts w:asciiTheme="minorHAnsi" w:hAnsiTheme="minorHAnsi" w:cstheme="minorHAnsi"/>
                <w:bCs/>
              </w:rPr>
              <w:t>.</w:t>
            </w:r>
          </w:p>
        </w:tc>
      </w:tr>
      <w:tr w:rsidR="00CB3645" w:rsidRPr="001055A7" w14:paraId="06B228FB" w14:textId="77777777">
        <w:tc>
          <w:tcPr>
            <w:tcW w:w="10420" w:type="dxa"/>
          </w:tcPr>
          <w:p w14:paraId="7F44B178" w14:textId="63759FE8" w:rsidR="002A69AA" w:rsidRPr="001055A7" w:rsidRDefault="00467168" w:rsidP="002A69AA">
            <w:pPr>
              <w:autoSpaceDE w:val="0"/>
              <w:autoSpaceDN w:val="0"/>
              <w:adjustRightInd w:val="0"/>
              <w:rPr>
                <w:rFonts w:asciiTheme="minorHAnsi" w:hAnsiTheme="minorHAnsi" w:cstheme="minorHAnsi"/>
              </w:rPr>
            </w:pPr>
            <w:r w:rsidRPr="001055A7">
              <w:rPr>
                <w:rFonts w:asciiTheme="minorHAnsi" w:hAnsiTheme="minorHAnsi" w:cstheme="minorHAnsi"/>
                <w:b/>
              </w:rPr>
              <w:t>Starter activity:</w:t>
            </w:r>
            <w:r w:rsidRPr="001055A7">
              <w:rPr>
                <w:rFonts w:asciiTheme="minorHAnsi" w:hAnsiTheme="minorHAnsi" w:cstheme="minorHAnsi"/>
              </w:rPr>
              <w:t xml:space="preserve"> </w:t>
            </w:r>
          </w:p>
          <w:p w14:paraId="794DEA1C" w14:textId="0EA31A5B" w:rsidR="00530329" w:rsidRDefault="001E6483" w:rsidP="002A69AA">
            <w:pPr>
              <w:rPr>
                <w:rFonts w:asciiTheme="minorHAnsi" w:hAnsiTheme="minorHAnsi" w:cstheme="minorHAnsi"/>
              </w:rPr>
            </w:pPr>
            <w:r w:rsidRPr="001055A7">
              <w:rPr>
                <w:rFonts w:asciiTheme="minorHAnsi" w:hAnsiTheme="minorHAnsi" w:cstheme="minorHAnsi"/>
              </w:rPr>
              <w:t xml:space="preserve">Watch the </w:t>
            </w:r>
            <w:r w:rsidR="00530329">
              <w:rPr>
                <w:rFonts w:asciiTheme="minorHAnsi" w:hAnsiTheme="minorHAnsi" w:cstheme="minorHAnsi"/>
              </w:rPr>
              <w:t>‘</w:t>
            </w:r>
            <w:r w:rsidRPr="00530329">
              <w:rPr>
                <w:rFonts w:asciiTheme="minorHAnsi" w:hAnsiTheme="minorHAnsi" w:cstheme="minorHAnsi"/>
                <w:i/>
                <w:iCs/>
              </w:rPr>
              <w:t>Creepy Crawly Calypso</w:t>
            </w:r>
            <w:r w:rsidR="00530329">
              <w:rPr>
                <w:rFonts w:asciiTheme="minorHAnsi" w:hAnsiTheme="minorHAnsi" w:cstheme="minorHAnsi"/>
                <w:i/>
                <w:iCs/>
              </w:rPr>
              <w:t>’</w:t>
            </w:r>
            <w:r w:rsidRPr="001055A7">
              <w:rPr>
                <w:rFonts w:asciiTheme="minorHAnsi" w:hAnsiTheme="minorHAnsi" w:cstheme="minorHAnsi"/>
              </w:rPr>
              <w:t xml:space="preserve"> </w:t>
            </w:r>
            <w:hyperlink r:id="rId7" w:history="1">
              <w:r w:rsidR="001055A7" w:rsidRPr="001055A7">
                <w:rPr>
                  <w:rStyle w:val="Hyperlink"/>
                  <w:rFonts w:asciiTheme="minorHAnsi" w:hAnsiTheme="minorHAnsi" w:cstheme="minorHAnsi"/>
                </w:rPr>
                <w:t>(5) Creepy Crawly Calypso | Barefoot Books Singalong - YouTube</w:t>
              </w:r>
            </w:hyperlink>
            <w:r w:rsidRPr="001055A7">
              <w:rPr>
                <w:rFonts w:asciiTheme="minorHAnsi" w:hAnsiTheme="minorHAnsi" w:cstheme="minorHAnsi"/>
              </w:rPr>
              <w:t xml:space="preserve">.  </w:t>
            </w:r>
          </w:p>
          <w:p w14:paraId="57449A06" w14:textId="3D1B2803" w:rsidR="001E6483" w:rsidRPr="001055A7" w:rsidRDefault="001055A7" w:rsidP="002A69AA">
            <w:pPr>
              <w:rPr>
                <w:rFonts w:asciiTheme="minorHAnsi" w:hAnsiTheme="minorHAnsi" w:cstheme="minorHAnsi"/>
              </w:rPr>
            </w:pPr>
            <w:r w:rsidRPr="001055A7">
              <w:rPr>
                <w:rFonts w:asciiTheme="minorHAnsi" w:hAnsiTheme="minorHAnsi" w:cstheme="minorHAnsi"/>
              </w:rPr>
              <w:t>Can the children remember the different instruments used in each of the verses? Can the children follow an adult or leader who is doing actions to the pulse? Can they remember what a pulse is? (the steady beat of the  music)</w:t>
            </w:r>
            <w:r w:rsidR="007E568F">
              <w:rPr>
                <w:rFonts w:asciiTheme="minorHAnsi" w:hAnsiTheme="minorHAnsi" w:cstheme="minorHAnsi"/>
              </w:rPr>
              <w:t>.</w:t>
            </w:r>
          </w:p>
          <w:p w14:paraId="12E7762C" w14:textId="77777777" w:rsidR="001D0E00" w:rsidRPr="001055A7" w:rsidRDefault="001D0E00" w:rsidP="002A69AA">
            <w:pPr>
              <w:rPr>
                <w:rFonts w:asciiTheme="minorHAnsi" w:hAnsiTheme="minorHAnsi" w:cstheme="minorHAnsi"/>
              </w:rPr>
            </w:pPr>
          </w:p>
          <w:p w14:paraId="063D8571" w14:textId="5DFABA91" w:rsidR="00467168" w:rsidRPr="001055A7" w:rsidRDefault="00467168" w:rsidP="002A69AA">
            <w:pPr>
              <w:rPr>
                <w:rFonts w:asciiTheme="minorHAnsi" w:hAnsiTheme="minorHAnsi" w:cstheme="minorHAnsi"/>
              </w:rPr>
            </w:pPr>
            <w:r w:rsidRPr="001055A7">
              <w:rPr>
                <w:rFonts w:asciiTheme="minorHAnsi" w:hAnsiTheme="minorHAnsi" w:cstheme="minorHAnsi"/>
                <w:b/>
              </w:rPr>
              <w:t xml:space="preserve">Main focus: </w:t>
            </w:r>
          </w:p>
          <w:p w14:paraId="62495BB7" w14:textId="65A302B8" w:rsidR="001D0E00" w:rsidRPr="001055A7" w:rsidRDefault="00530329" w:rsidP="001D0E00">
            <w:pPr>
              <w:autoSpaceDE w:val="0"/>
              <w:autoSpaceDN w:val="0"/>
              <w:adjustRightInd w:val="0"/>
              <w:rPr>
                <w:rFonts w:asciiTheme="minorHAnsi" w:hAnsiTheme="minorHAnsi" w:cstheme="minorHAnsi"/>
              </w:rPr>
            </w:pPr>
            <w:r>
              <w:rPr>
                <w:noProof/>
                <w:color w:val="000000"/>
              </w:rPr>
              <w:drawing>
                <wp:anchor distT="0" distB="0" distL="114300" distR="114300" simplePos="0" relativeHeight="251655680" behindDoc="0" locked="0" layoutInCell="1" allowOverlap="1" wp14:anchorId="7585257D" wp14:editId="1E93BF62">
                  <wp:simplePos x="0" y="0"/>
                  <wp:positionH relativeFrom="column">
                    <wp:posOffset>4644449</wp:posOffset>
                  </wp:positionH>
                  <wp:positionV relativeFrom="paragraph">
                    <wp:posOffset>59735</wp:posOffset>
                  </wp:positionV>
                  <wp:extent cx="1664970" cy="245554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4970" cy="2455545"/>
                          </a:xfrm>
                          <a:prstGeom prst="rect">
                            <a:avLst/>
                          </a:prstGeom>
                          <a:noFill/>
                          <a:ln>
                            <a:noFill/>
                          </a:ln>
                        </pic:spPr>
                      </pic:pic>
                    </a:graphicData>
                  </a:graphic>
                  <wp14:sizeRelH relativeFrom="page">
                    <wp14:pctWidth>0</wp14:pctWidth>
                  </wp14:sizeRelH>
                  <wp14:sizeRelV relativeFrom="page">
                    <wp14:pctHeight>0</wp14:pctHeight>
                  </wp14:sizeRelV>
                </wp:anchor>
              </w:drawing>
            </w:r>
            <w:r w:rsidR="00F95F4D">
              <w:rPr>
                <w:rFonts w:asciiTheme="minorHAnsi" w:hAnsiTheme="minorHAnsi" w:cstheme="minorHAnsi"/>
              </w:rPr>
              <w:t>The c</w:t>
            </w:r>
            <w:r w:rsidR="00204332" w:rsidRPr="001055A7">
              <w:rPr>
                <w:rFonts w:asciiTheme="minorHAnsi" w:hAnsiTheme="minorHAnsi" w:cstheme="minorHAnsi"/>
              </w:rPr>
              <w:t xml:space="preserve">hildren </w:t>
            </w:r>
            <w:r w:rsidR="00F95F4D">
              <w:rPr>
                <w:rFonts w:asciiTheme="minorHAnsi" w:hAnsiTheme="minorHAnsi" w:cstheme="minorHAnsi"/>
              </w:rPr>
              <w:t xml:space="preserve">should </w:t>
            </w:r>
            <w:r w:rsidR="00204332" w:rsidRPr="001055A7">
              <w:rPr>
                <w:rFonts w:asciiTheme="minorHAnsi" w:hAnsiTheme="minorHAnsi" w:cstheme="minorHAnsi"/>
              </w:rPr>
              <w:t>sit in a circle on the floor.</w:t>
            </w:r>
            <w:r>
              <w:rPr>
                <w:rFonts w:asciiTheme="minorHAnsi" w:hAnsiTheme="minorHAnsi" w:cstheme="minorHAnsi"/>
              </w:rPr>
              <w:t xml:space="preserve"> </w:t>
            </w:r>
            <w:r w:rsidR="00F95F4D">
              <w:rPr>
                <w:rFonts w:asciiTheme="minorHAnsi" w:hAnsiTheme="minorHAnsi" w:cstheme="minorHAnsi"/>
              </w:rPr>
              <w:t>Place</w:t>
            </w:r>
            <w:r w:rsidR="00204332" w:rsidRPr="001055A7">
              <w:rPr>
                <w:rFonts w:asciiTheme="minorHAnsi" w:hAnsiTheme="minorHAnsi" w:cstheme="minorHAnsi"/>
              </w:rPr>
              <w:t xml:space="preserve"> a collection of </w:t>
            </w:r>
            <w:r w:rsidR="00F95F4D">
              <w:rPr>
                <w:rFonts w:asciiTheme="minorHAnsi" w:hAnsiTheme="minorHAnsi" w:cstheme="minorHAnsi"/>
              </w:rPr>
              <w:t xml:space="preserve">7 </w:t>
            </w:r>
            <w:r w:rsidR="00204332" w:rsidRPr="001055A7">
              <w:rPr>
                <w:rFonts w:asciiTheme="minorHAnsi" w:hAnsiTheme="minorHAnsi" w:cstheme="minorHAnsi"/>
              </w:rPr>
              <w:t xml:space="preserve">instruments </w:t>
            </w:r>
            <w:r w:rsidR="00F95F4D">
              <w:rPr>
                <w:rFonts w:asciiTheme="minorHAnsi" w:hAnsiTheme="minorHAnsi" w:cstheme="minorHAnsi"/>
              </w:rPr>
              <w:t xml:space="preserve">in the centre of the circle </w:t>
            </w:r>
            <w:r w:rsidR="00204332" w:rsidRPr="001055A7">
              <w:rPr>
                <w:rFonts w:asciiTheme="minorHAnsi" w:hAnsiTheme="minorHAnsi" w:cstheme="minorHAnsi"/>
              </w:rPr>
              <w:t xml:space="preserve">(you will need one </w:t>
            </w:r>
            <w:r w:rsidR="00F95F4D">
              <w:rPr>
                <w:rFonts w:asciiTheme="minorHAnsi" w:hAnsiTheme="minorHAnsi" w:cstheme="minorHAnsi"/>
              </w:rPr>
              <w:t>maracas</w:t>
            </w:r>
            <w:r w:rsidR="001055A7" w:rsidRPr="001055A7">
              <w:rPr>
                <w:rFonts w:asciiTheme="minorHAnsi" w:hAnsiTheme="minorHAnsi" w:cstheme="minorHAnsi"/>
              </w:rPr>
              <w:t xml:space="preserve">, </w:t>
            </w:r>
            <w:r w:rsidR="00F95F4D">
              <w:rPr>
                <w:rFonts w:asciiTheme="minorHAnsi" w:hAnsiTheme="minorHAnsi" w:cstheme="minorHAnsi"/>
              </w:rPr>
              <w:t xml:space="preserve">one set of </w:t>
            </w:r>
            <w:r w:rsidR="001055A7" w:rsidRPr="001055A7">
              <w:rPr>
                <w:rFonts w:asciiTheme="minorHAnsi" w:hAnsiTheme="minorHAnsi" w:cstheme="minorHAnsi"/>
              </w:rPr>
              <w:t>claves, tambourine</w:t>
            </w:r>
            <w:r w:rsidR="00F95F4D">
              <w:rPr>
                <w:rFonts w:asciiTheme="minorHAnsi" w:hAnsiTheme="minorHAnsi" w:cstheme="minorHAnsi"/>
              </w:rPr>
              <w:t>, woodblock plus beater</w:t>
            </w:r>
            <w:r w:rsidR="00E25185" w:rsidRPr="001055A7">
              <w:rPr>
                <w:rFonts w:asciiTheme="minorHAnsi" w:hAnsiTheme="minorHAnsi" w:cstheme="minorHAnsi"/>
              </w:rPr>
              <w:t xml:space="preserve">, </w:t>
            </w:r>
            <w:r w:rsidR="00F95F4D">
              <w:rPr>
                <w:rFonts w:asciiTheme="minorHAnsi" w:hAnsiTheme="minorHAnsi" w:cstheme="minorHAnsi"/>
              </w:rPr>
              <w:t>shaky egg</w:t>
            </w:r>
            <w:r w:rsidR="00E25185" w:rsidRPr="001055A7">
              <w:rPr>
                <w:rFonts w:asciiTheme="minorHAnsi" w:hAnsiTheme="minorHAnsi" w:cstheme="minorHAnsi"/>
              </w:rPr>
              <w:t>,</w:t>
            </w:r>
            <w:r w:rsidR="00F95F4D">
              <w:rPr>
                <w:rFonts w:asciiTheme="minorHAnsi" w:hAnsiTheme="minorHAnsi" w:cstheme="minorHAnsi"/>
              </w:rPr>
              <w:t xml:space="preserve"> bells).</w:t>
            </w:r>
          </w:p>
          <w:p w14:paraId="47159513" w14:textId="57F59638" w:rsidR="00F95F4D" w:rsidRDefault="00E25185" w:rsidP="002A69AA">
            <w:pPr>
              <w:rPr>
                <w:rFonts w:asciiTheme="minorHAnsi" w:hAnsiTheme="minorHAnsi" w:cstheme="minorHAnsi"/>
              </w:rPr>
            </w:pPr>
            <w:r w:rsidRPr="001055A7">
              <w:rPr>
                <w:rFonts w:asciiTheme="minorHAnsi" w:hAnsiTheme="minorHAnsi" w:cstheme="minorHAnsi"/>
              </w:rPr>
              <w:t xml:space="preserve">Play the first verse </w:t>
            </w:r>
            <w:r w:rsidRPr="00530329">
              <w:rPr>
                <w:rFonts w:asciiTheme="minorHAnsi" w:hAnsiTheme="minorHAnsi" w:cstheme="minorHAnsi"/>
              </w:rPr>
              <w:t xml:space="preserve">of </w:t>
            </w:r>
            <w:r w:rsidR="00530329">
              <w:rPr>
                <w:rFonts w:asciiTheme="minorHAnsi" w:hAnsiTheme="minorHAnsi" w:cstheme="minorHAnsi"/>
              </w:rPr>
              <w:t>‘</w:t>
            </w:r>
            <w:r w:rsidR="001055A7" w:rsidRPr="00530329">
              <w:rPr>
                <w:rFonts w:asciiTheme="minorHAnsi" w:hAnsiTheme="minorHAnsi" w:cstheme="minorHAnsi"/>
                <w:i/>
                <w:iCs/>
              </w:rPr>
              <w:t>I</w:t>
            </w:r>
            <w:r w:rsidR="00F95F4D" w:rsidRPr="00530329">
              <w:rPr>
                <w:rFonts w:asciiTheme="minorHAnsi" w:hAnsiTheme="minorHAnsi" w:cstheme="minorHAnsi"/>
                <w:i/>
                <w:iCs/>
              </w:rPr>
              <w:t>nstrument Calypso</w:t>
            </w:r>
            <w:r w:rsidR="00530329">
              <w:rPr>
                <w:rFonts w:asciiTheme="minorHAnsi" w:hAnsiTheme="minorHAnsi" w:cstheme="minorHAnsi"/>
                <w:i/>
                <w:iCs/>
              </w:rPr>
              <w:t>’</w:t>
            </w:r>
            <w:r w:rsidRPr="001055A7">
              <w:rPr>
                <w:rFonts w:asciiTheme="minorHAnsi" w:hAnsiTheme="minorHAnsi" w:cstheme="minorHAnsi"/>
              </w:rPr>
              <w:t xml:space="preserve"> and choose one child to </w:t>
            </w:r>
            <w:r w:rsidR="00F95F4D">
              <w:rPr>
                <w:rFonts w:asciiTheme="minorHAnsi" w:hAnsiTheme="minorHAnsi" w:cstheme="minorHAnsi"/>
              </w:rPr>
              <w:t>collect</w:t>
            </w:r>
            <w:r w:rsidRPr="001055A7">
              <w:rPr>
                <w:rFonts w:asciiTheme="minorHAnsi" w:hAnsiTheme="minorHAnsi" w:cstheme="minorHAnsi"/>
              </w:rPr>
              <w:t xml:space="preserve"> the instrument they hear in that verse.</w:t>
            </w:r>
            <w:r w:rsidR="00530329">
              <w:rPr>
                <w:rFonts w:asciiTheme="minorHAnsi" w:hAnsiTheme="minorHAnsi" w:cstheme="minorHAnsi"/>
              </w:rPr>
              <w:t xml:space="preserve"> </w:t>
            </w:r>
            <w:r w:rsidR="00F95F4D">
              <w:rPr>
                <w:rFonts w:asciiTheme="minorHAnsi" w:hAnsiTheme="minorHAnsi" w:cstheme="minorHAnsi"/>
              </w:rPr>
              <w:t xml:space="preserve">As the children listen to the song, one child is asked in each verse to go and collect the instrument from that verse.  </w:t>
            </w:r>
          </w:p>
          <w:p w14:paraId="0FFC1577" w14:textId="4CFFFDC8" w:rsidR="00530329" w:rsidRDefault="00F95F4D" w:rsidP="00530329">
            <w:r>
              <w:rPr>
                <w:rFonts w:asciiTheme="minorHAnsi" w:hAnsiTheme="minorHAnsi" w:cstheme="minorHAnsi"/>
              </w:rPr>
              <w:t>A</w:t>
            </w:r>
            <w:r w:rsidR="002702BC">
              <w:rPr>
                <w:rFonts w:asciiTheme="minorHAnsi" w:hAnsiTheme="minorHAnsi" w:cstheme="minorHAnsi"/>
              </w:rPr>
              <w:t>t the end of the song seven</w:t>
            </w:r>
            <w:r>
              <w:rPr>
                <w:rFonts w:asciiTheme="minorHAnsi" w:hAnsiTheme="minorHAnsi" w:cstheme="minorHAnsi"/>
              </w:rPr>
              <w:t xml:space="preserve"> instruments should have been chosen. Ask each of the seven children to play their instrument</w:t>
            </w:r>
            <w:r w:rsidR="002702BC">
              <w:rPr>
                <w:rFonts w:asciiTheme="minorHAnsi" w:hAnsiTheme="minorHAnsi" w:cstheme="minorHAnsi"/>
              </w:rPr>
              <w:t xml:space="preserve"> one at a time</w:t>
            </w:r>
            <w:r>
              <w:rPr>
                <w:rFonts w:asciiTheme="minorHAnsi" w:hAnsiTheme="minorHAnsi" w:cstheme="minorHAnsi"/>
              </w:rPr>
              <w:t xml:space="preserve">. Can the class identify how each </w:t>
            </w:r>
            <w:r w:rsidR="007E568F">
              <w:rPr>
                <w:rFonts w:asciiTheme="minorHAnsi" w:hAnsiTheme="minorHAnsi" w:cstheme="minorHAnsi"/>
              </w:rPr>
              <w:t xml:space="preserve">instrument </w:t>
            </w:r>
            <w:r>
              <w:rPr>
                <w:rFonts w:asciiTheme="minorHAnsi" w:hAnsiTheme="minorHAnsi" w:cstheme="minorHAnsi"/>
              </w:rPr>
              <w:t>has its own special sound (timbre)</w:t>
            </w:r>
            <w:r w:rsidR="002702BC">
              <w:rPr>
                <w:rFonts w:asciiTheme="minorHAnsi" w:hAnsiTheme="minorHAnsi" w:cstheme="minorHAnsi"/>
              </w:rPr>
              <w:t>?</w:t>
            </w:r>
            <w:r>
              <w:rPr>
                <w:rFonts w:asciiTheme="minorHAnsi" w:hAnsiTheme="minorHAnsi" w:cstheme="minorHAnsi"/>
              </w:rPr>
              <w:t xml:space="preserve"> </w:t>
            </w:r>
            <w:r w:rsidR="007E568F">
              <w:rPr>
                <w:rFonts w:asciiTheme="minorHAnsi" w:hAnsiTheme="minorHAnsi" w:cstheme="minorHAnsi"/>
              </w:rPr>
              <w:t>Ask all the children except those with instruments to close their eyes.</w:t>
            </w:r>
            <w:r w:rsidR="00530329">
              <w:rPr>
                <w:rFonts w:asciiTheme="minorHAnsi" w:hAnsiTheme="minorHAnsi" w:cstheme="minorHAnsi"/>
              </w:rPr>
              <w:t xml:space="preserve"> </w:t>
            </w:r>
            <w:r w:rsidR="007E568F">
              <w:rPr>
                <w:rFonts w:asciiTheme="minorHAnsi" w:hAnsiTheme="minorHAnsi" w:cstheme="minorHAnsi"/>
              </w:rPr>
              <w:t>The teacher selects one child with an instrument to play. Can the class guess which one it was from the sound made?  What clues could they use? Was the sound wooden / bell like / short / long / loud / soft?</w:t>
            </w:r>
            <w:r w:rsidR="00530329">
              <w:rPr>
                <w:rFonts w:asciiTheme="minorHAnsi" w:hAnsiTheme="minorHAnsi" w:cstheme="minorHAnsi"/>
              </w:rPr>
              <w:t xml:space="preserve"> </w:t>
            </w:r>
            <w:r w:rsidR="00530329">
              <w:rPr>
                <w:color w:val="000000"/>
              </w:rPr>
              <w:fldChar w:fldCharType="begin"/>
            </w:r>
            <w:r w:rsidR="00530329">
              <w:rPr>
                <w:color w:val="000000"/>
              </w:rPr>
              <w:instrText xml:space="preserve"> INCLUDEPICTURE "https://lh4.googleusercontent.com/Reg9slqBiF69FL7d5-K1m1TH-fTq0keDZ93iR3J_05eR5MEjNjzRfqllMJji7HvyJfcVtdZbO8Cqt0OXTvk4PoQYPu4rsTW34O9O7P3E0GLmn-ZsJZoXFheorgJ6wUMFdWM4YVk" \* MERGEFORMATINET </w:instrText>
            </w:r>
            <w:r w:rsidR="00530329">
              <w:rPr>
                <w:color w:val="000000"/>
              </w:rPr>
              <w:fldChar w:fldCharType="separate"/>
            </w:r>
            <w:r w:rsidR="00530329">
              <w:rPr>
                <w:color w:val="000000"/>
              </w:rPr>
              <w:fldChar w:fldCharType="end"/>
            </w:r>
          </w:p>
          <w:p w14:paraId="75E3B186" w14:textId="058600D5" w:rsidR="002A69AA" w:rsidRPr="001055A7" w:rsidRDefault="00530329" w:rsidP="002A69AA">
            <w:pPr>
              <w:rPr>
                <w:rFonts w:asciiTheme="minorHAnsi" w:hAnsiTheme="minorHAnsi" w:cstheme="minorHAnsi"/>
              </w:rPr>
            </w:pPr>
            <w:r>
              <w:rPr>
                <w:rFonts w:asciiTheme="minorHAnsi" w:hAnsiTheme="minorHAnsi" w:cstheme="minorHAnsi"/>
                <w:b/>
                <w:noProof/>
              </w:rPr>
              <w:lastRenderedPageBreak/>
              <w:drawing>
                <wp:anchor distT="0" distB="0" distL="114300" distR="114300" simplePos="0" relativeHeight="251659776" behindDoc="0" locked="0" layoutInCell="1" allowOverlap="1" wp14:anchorId="03A52AB0" wp14:editId="018B4119">
                  <wp:simplePos x="0" y="0"/>
                  <wp:positionH relativeFrom="column">
                    <wp:posOffset>5180699</wp:posOffset>
                  </wp:positionH>
                  <wp:positionV relativeFrom="paragraph">
                    <wp:posOffset>81280</wp:posOffset>
                  </wp:positionV>
                  <wp:extent cx="1334770" cy="2439670"/>
                  <wp:effectExtent l="0" t="0" r="0" b="0"/>
                  <wp:wrapSquare wrapText="bothSides"/>
                  <wp:docPr id="5" name="Picture 5" descr="A cartoon of a pers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artoon of a person&#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4770" cy="2439670"/>
                          </a:xfrm>
                          <a:prstGeom prst="rect">
                            <a:avLst/>
                          </a:prstGeom>
                        </pic:spPr>
                      </pic:pic>
                    </a:graphicData>
                  </a:graphic>
                  <wp14:sizeRelH relativeFrom="page">
                    <wp14:pctWidth>0</wp14:pctWidth>
                  </wp14:sizeRelH>
                  <wp14:sizeRelV relativeFrom="page">
                    <wp14:pctHeight>0</wp14:pctHeight>
                  </wp14:sizeRelV>
                </wp:anchor>
              </w:drawing>
            </w:r>
          </w:p>
          <w:p w14:paraId="158D04A6" w14:textId="77777777" w:rsidR="002A69AA" w:rsidRDefault="002A69AA" w:rsidP="002A69AA">
            <w:pPr>
              <w:rPr>
                <w:rFonts w:asciiTheme="minorHAnsi" w:hAnsiTheme="minorHAnsi" w:cstheme="minorHAnsi"/>
              </w:rPr>
            </w:pPr>
          </w:p>
          <w:p w14:paraId="74D43703" w14:textId="1FD06021" w:rsidR="007E568F" w:rsidRDefault="007E568F" w:rsidP="002A69AA">
            <w:pPr>
              <w:rPr>
                <w:rFonts w:asciiTheme="minorHAnsi" w:hAnsiTheme="minorHAnsi" w:cstheme="minorHAnsi"/>
              </w:rPr>
            </w:pPr>
            <w:r>
              <w:rPr>
                <w:rFonts w:asciiTheme="minorHAnsi" w:hAnsiTheme="minorHAnsi" w:cstheme="minorHAnsi"/>
              </w:rPr>
              <w:t xml:space="preserve">Now give each child </w:t>
            </w:r>
            <w:r w:rsidR="002702BC">
              <w:rPr>
                <w:rFonts w:asciiTheme="minorHAnsi" w:hAnsiTheme="minorHAnsi" w:cstheme="minorHAnsi"/>
              </w:rPr>
              <w:t xml:space="preserve">in the class </w:t>
            </w:r>
            <w:r>
              <w:rPr>
                <w:rFonts w:asciiTheme="minorHAnsi" w:hAnsiTheme="minorHAnsi" w:cstheme="minorHAnsi"/>
              </w:rPr>
              <w:t>one of the above instruments.</w:t>
            </w:r>
            <w:r w:rsidR="00530329">
              <w:rPr>
                <w:rFonts w:asciiTheme="minorHAnsi" w:hAnsiTheme="minorHAnsi" w:cstheme="minorHAnsi"/>
              </w:rPr>
              <w:t xml:space="preserve"> </w:t>
            </w:r>
            <w:r>
              <w:rPr>
                <w:rFonts w:asciiTheme="minorHAnsi" w:hAnsiTheme="minorHAnsi" w:cstheme="minorHAnsi"/>
              </w:rPr>
              <w:t>Using the original instrument collectors as leaders listen to the song again but this time each group play the pulse just in their verse.</w:t>
            </w:r>
            <w:r w:rsidR="00530329">
              <w:rPr>
                <w:rFonts w:asciiTheme="minorHAnsi" w:hAnsiTheme="minorHAnsi" w:cstheme="minorHAnsi"/>
              </w:rPr>
              <w:t xml:space="preserve"> </w:t>
            </w:r>
            <w:r>
              <w:rPr>
                <w:rFonts w:asciiTheme="minorHAnsi" w:hAnsiTheme="minorHAnsi" w:cstheme="minorHAnsi"/>
              </w:rPr>
              <w:t>Can the class do this even when they are not sat next to a child holding the same instrument as them?</w:t>
            </w:r>
          </w:p>
          <w:p w14:paraId="0C4F6082" w14:textId="77777777" w:rsidR="007E568F" w:rsidRPr="001055A7" w:rsidRDefault="007E568F" w:rsidP="002A69AA">
            <w:pPr>
              <w:rPr>
                <w:rFonts w:asciiTheme="minorHAnsi" w:hAnsiTheme="minorHAnsi" w:cstheme="minorHAnsi"/>
              </w:rPr>
            </w:pPr>
          </w:p>
          <w:p w14:paraId="4F1B4BD1" w14:textId="6C8692C4" w:rsidR="002A69AA" w:rsidRPr="001055A7" w:rsidRDefault="00467168" w:rsidP="002A69AA">
            <w:pPr>
              <w:autoSpaceDE w:val="0"/>
              <w:autoSpaceDN w:val="0"/>
              <w:adjustRightInd w:val="0"/>
              <w:rPr>
                <w:rFonts w:asciiTheme="minorHAnsi" w:hAnsiTheme="minorHAnsi" w:cstheme="minorHAnsi"/>
              </w:rPr>
            </w:pPr>
            <w:r w:rsidRPr="001055A7">
              <w:rPr>
                <w:rFonts w:asciiTheme="minorHAnsi" w:hAnsiTheme="minorHAnsi" w:cstheme="minorHAnsi"/>
                <w:b/>
              </w:rPr>
              <w:t xml:space="preserve">Plenary: </w:t>
            </w:r>
          </w:p>
          <w:p w14:paraId="079BFFD4" w14:textId="735B02C4" w:rsidR="00CB3645" w:rsidRPr="003674AD" w:rsidRDefault="007E568F" w:rsidP="007E568F">
            <w:pPr>
              <w:autoSpaceDE w:val="0"/>
              <w:autoSpaceDN w:val="0"/>
              <w:adjustRightInd w:val="0"/>
              <w:rPr>
                <w:rFonts w:asciiTheme="minorHAnsi" w:hAnsiTheme="minorHAnsi" w:cstheme="minorHAnsi"/>
                <w:b/>
              </w:rPr>
            </w:pPr>
            <w:r>
              <w:rPr>
                <w:rFonts w:asciiTheme="minorHAnsi" w:hAnsiTheme="minorHAnsi" w:cstheme="minorHAnsi"/>
              </w:rPr>
              <w:t>Ask the c</w:t>
            </w:r>
            <w:r w:rsidR="00E13D5E" w:rsidRPr="001055A7">
              <w:rPr>
                <w:rFonts w:asciiTheme="minorHAnsi" w:hAnsiTheme="minorHAnsi" w:cstheme="minorHAnsi"/>
              </w:rPr>
              <w:t xml:space="preserve">hildren </w:t>
            </w:r>
            <w:r>
              <w:rPr>
                <w:rFonts w:asciiTheme="minorHAnsi" w:hAnsiTheme="minorHAnsi" w:cstheme="minorHAnsi"/>
              </w:rPr>
              <w:t xml:space="preserve">to all </w:t>
            </w:r>
            <w:r w:rsidR="00E13D5E" w:rsidRPr="001055A7">
              <w:rPr>
                <w:rFonts w:asciiTheme="minorHAnsi" w:hAnsiTheme="minorHAnsi" w:cstheme="minorHAnsi"/>
              </w:rPr>
              <w:t>shut their eyes.</w:t>
            </w:r>
            <w:r w:rsidR="00530329">
              <w:rPr>
                <w:rFonts w:asciiTheme="minorHAnsi" w:hAnsiTheme="minorHAnsi" w:cstheme="minorHAnsi"/>
              </w:rPr>
              <w:t xml:space="preserve"> </w:t>
            </w:r>
            <w:r w:rsidR="00E13D5E" w:rsidRPr="001055A7">
              <w:rPr>
                <w:rFonts w:asciiTheme="minorHAnsi" w:hAnsiTheme="minorHAnsi" w:cstheme="minorHAnsi"/>
              </w:rPr>
              <w:t>Teacher</w:t>
            </w:r>
            <w:r>
              <w:rPr>
                <w:rFonts w:asciiTheme="minorHAnsi" w:hAnsiTheme="minorHAnsi" w:cstheme="minorHAnsi"/>
              </w:rPr>
              <w:t>: play</w:t>
            </w:r>
            <w:r w:rsidR="00E13D5E" w:rsidRPr="001055A7">
              <w:rPr>
                <w:rFonts w:asciiTheme="minorHAnsi" w:hAnsiTheme="minorHAnsi" w:cstheme="minorHAnsi"/>
              </w:rPr>
              <w:t xml:space="preserve"> the rhythm of the first line of any verse on one instrument. </w:t>
            </w:r>
            <w:r>
              <w:rPr>
                <w:rFonts w:asciiTheme="minorHAnsi" w:hAnsiTheme="minorHAnsi" w:cstheme="minorHAnsi"/>
              </w:rPr>
              <w:t>The c</w:t>
            </w:r>
            <w:r w:rsidR="00E13D5E" w:rsidRPr="001055A7">
              <w:rPr>
                <w:rFonts w:asciiTheme="minorHAnsi" w:hAnsiTheme="minorHAnsi" w:cstheme="minorHAnsi"/>
              </w:rPr>
              <w:t xml:space="preserve">hildren who have this same instrument </w:t>
            </w:r>
            <w:r>
              <w:rPr>
                <w:rFonts w:asciiTheme="minorHAnsi" w:hAnsiTheme="minorHAnsi" w:cstheme="minorHAnsi"/>
              </w:rPr>
              <w:t xml:space="preserve">should </w:t>
            </w:r>
            <w:r w:rsidR="00E13D5E" w:rsidRPr="001055A7">
              <w:rPr>
                <w:rFonts w:asciiTheme="minorHAnsi" w:hAnsiTheme="minorHAnsi" w:cstheme="minorHAnsi"/>
              </w:rPr>
              <w:t xml:space="preserve">echo the line. </w:t>
            </w:r>
            <w:r w:rsidR="003674AD">
              <w:rPr>
                <w:rFonts w:asciiTheme="minorHAnsi" w:hAnsiTheme="minorHAnsi" w:cstheme="minorHAnsi"/>
                <w:b/>
              </w:rPr>
              <w:t>Using a blindfold have a group of instruments available to pairs of children to explore sounds with one playing and one listening during the week.</w:t>
            </w:r>
            <w:r w:rsidR="00530329">
              <w:rPr>
                <w:rFonts w:asciiTheme="minorHAnsi" w:hAnsiTheme="minorHAnsi" w:cstheme="minorHAnsi"/>
                <w:b/>
              </w:rPr>
              <w:t xml:space="preserve"> </w:t>
            </w:r>
          </w:p>
        </w:tc>
      </w:tr>
      <w:tr w:rsidR="00CB3645" w:rsidRPr="001055A7" w14:paraId="7FA499A1" w14:textId="77777777">
        <w:tc>
          <w:tcPr>
            <w:tcW w:w="10420" w:type="dxa"/>
          </w:tcPr>
          <w:p w14:paraId="187C9D20" w14:textId="26630FF0" w:rsidR="00CB3645" w:rsidRPr="002702BC" w:rsidRDefault="000E36BF" w:rsidP="002702BC">
            <w:pPr>
              <w:autoSpaceDE w:val="0"/>
              <w:autoSpaceDN w:val="0"/>
              <w:adjustRightInd w:val="0"/>
              <w:rPr>
                <w:rFonts w:asciiTheme="minorHAnsi" w:hAnsiTheme="minorHAnsi" w:cstheme="minorHAnsi"/>
                <w:bCs/>
              </w:rPr>
            </w:pPr>
            <w:r w:rsidRPr="001055A7">
              <w:rPr>
                <w:rFonts w:asciiTheme="minorHAnsi" w:eastAsia="Calibri" w:hAnsiTheme="minorHAnsi" w:cstheme="minorHAnsi"/>
                <w:b/>
              </w:rPr>
              <w:lastRenderedPageBreak/>
              <w:t xml:space="preserve">Keywords / vocabulary: </w:t>
            </w:r>
            <w:r w:rsidR="00530329">
              <w:rPr>
                <w:rFonts w:asciiTheme="minorHAnsi" w:hAnsiTheme="minorHAnsi" w:cstheme="minorHAnsi"/>
                <w:bCs/>
              </w:rPr>
              <w:t>C</w:t>
            </w:r>
            <w:r w:rsidR="00E13D5E" w:rsidRPr="007E568F">
              <w:rPr>
                <w:rFonts w:asciiTheme="minorHAnsi" w:hAnsiTheme="minorHAnsi" w:cstheme="minorHAnsi"/>
                <w:bCs/>
              </w:rPr>
              <w:t>alypso, carnival, timbre, tone colour, duration, rhythm,</w:t>
            </w:r>
            <w:r w:rsidR="007E568F" w:rsidRPr="007E568F">
              <w:rPr>
                <w:rFonts w:asciiTheme="minorHAnsi" w:hAnsiTheme="minorHAnsi" w:cstheme="minorHAnsi"/>
              </w:rPr>
              <w:t xml:space="preserve"> </w:t>
            </w:r>
            <w:r w:rsidR="007E568F">
              <w:rPr>
                <w:rFonts w:asciiTheme="minorHAnsi" w:hAnsiTheme="minorHAnsi" w:cstheme="minorHAnsi"/>
              </w:rPr>
              <w:t xml:space="preserve">drums, </w:t>
            </w:r>
            <w:r w:rsidR="007E568F" w:rsidRPr="007E568F">
              <w:rPr>
                <w:rFonts w:asciiTheme="minorHAnsi" w:hAnsiTheme="minorHAnsi" w:cstheme="minorHAnsi"/>
              </w:rPr>
              <w:t>maracas, claves, tambourines, woodblocks plus beaters, shaky eggs, bells.</w:t>
            </w:r>
          </w:p>
        </w:tc>
      </w:tr>
      <w:tr w:rsidR="00CB3645" w:rsidRPr="001055A7" w14:paraId="47E7838E" w14:textId="77777777">
        <w:tc>
          <w:tcPr>
            <w:tcW w:w="10420" w:type="dxa"/>
          </w:tcPr>
          <w:p w14:paraId="68A6C0DA" w14:textId="77777777" w:rsidR="00CB3645" w:rsidRPr="001055A7" w:rsidRDefault="000E36BF">
            <w:pPr>
              <w:rPr>
                <w:rFonts w:asciiTheme="minorHAnsi" w:hAnsiTheme="minorHAnsi" w:cstheme="minorHAnsi"/>
              </w:rPr>
            </w:pPr>
            <w:r w:rsidRPr="001055A7">
              <w:rPr>
                <w:rFonts w:asciiTheme="minorHAnsi" w:eastAsia="Calibri" w:hAnsiTheme="minorHAnsi" w:cstheme="minorHAnsi"/>
                <w:b/>
              </w:rPr>
              <w:t>Self-assessment opportunities:</w:t>
            </w:r>
          </w:p>
          <w:p w14:paraId="3562F883" w14:textId="50558226" w:rsidR="007E568F" w:rsidRDefault="00E13D5E" w:rsidP="007E568F">
            <w:pPr>
              <w:numPr>
                <w:ilvl w:val="0"/>
                <w:numId w:val="1"/>
              </w:numPr>
              <w:ind w:hanging="360"/>
              <w:rPr>
                <w:rFonts w:asciiTheme="minorHAnsi" w:hAnsiTheme="minorHAnsi" w:cstheme="minorHAnsi"/>
              </w:rPr>
            </w:pPr>
            <w:r w:rsidRPr="001055A7">
              <w:rPr>
                <w:rFonts w:asciiTheme="minorHAnsi" w:hAnsiTheme="minorHAnsi" w:cstheme="minorHAnsi"/>
              </w:rPr>
              <w:t>I can identify different non tuned percus</w:t>
            </w:r>
            <w:r w:rsidR="007E568F">
              <w:rPr>
                <w:rFonts w:asciiTheme="minorHAnsi" w:hAnsiTheme="minorHAnsi" w:cstheme="minorHAnsi"/>
              </w:rPr>
              <w:t>sion instruments by their sound.</w:t>
            </w:r>
          </w:p>
          <w:p w14:paraId="604165B4" w14:textId="30E47DC7" w:rsidR="00CB3645" w:rsidRPr="007E568F" w:rsidRDefault="00E13D5E" w:rsidP="007E568F">
            <w:pPr>
              <w:numPr>
                <w:ilvl w:val="0"/>
                <w:numId w:val="1"/>
              </w:numPr>
              <w:ind w:hanging="360"/>
              <w:rPr>
                <w:rFonts w:asciiTheme="minorHAnsi" w:hAnsiTheme="minorHAnsi" w:cstheme="minorHAnsi"/>
              </w:rPr>
            </w:pPr>
            <w:r w:rsidRPr="007E568F">
              <w:rPr>
                <w:rFonts w:asciiTheme="minorHAnsi" w:hAnsiTheme="minorHAnsi" w:cstheme="minorHAnsi"/>
              </w:rPr>
              <w:t>I can name a selection of un-tuned percussion instruments and be able to play them in an appropriate way.</w:t>
            </w:r>
          </w:p>
        </w:tc>
      </w:tr>
      <w:tr w:rsidR="00CB3645" w:rsidRPr="001055A7" w14:paraId="3FF316EE" w14:textId="77777777">
        <w:tc>
          <w:tcPr>
            <w:tcW w:w="10420" w:type="dxa"/>
          </w:tcPr>
          <w:p w14:paraId="25C6352F" w14:textId="75C6A050" w:rsidR="001D0E00" w:rsidRPr="001055A7" w:rsidRDefault="000E36BF" w:rsidP="007E568F">
            <w:pPr>
              <w:rPr>
                <w:rFonts w:asciiTheme="minorHAnsi" w:hAnsiTheme="minorHAnsi" w:cstheme="minorHAnsi"/>
              </w:rPr>
            </w:pPr>
            <w:r w:rsidRPr="001055A7">
              <w:rPr>
                <w:rFonts w:asciiTheme="minorHAnsi" w:eastAsia="Calibri" w:hAnsiTheme="minorHAnsi" w:cstheme="minorHAnsi"/>
                <w:b/>
              </w:rPr>
              <w:t>Resources:</w:t>
            </w:r>
            <w:r w:rsidR="00530329">
              <w:rPr>
                <w:rFonts w:asciiTheme="minorHAnsi" w:eastAsia="Calibri" w:hAnsiTheme="minorHAnsi" w:cstheme="minorHAnsi"/>
                <w:b/>
              </w:rPr>
              <w:t xml:space="preserve"> </w:t>
            </w:r>
            <w:r w:rsidR="00530329">
              <w:rPr>
                <w:rFonts w:asciiTheme="minorHAnsi" w:eastAsia="Calibri" w:hAnsiTheme="minorHAnsi" w:cstheme="minorHAnsi"/>
                <w:bCs/>
              </w:rPr>
              <w:t>S</w:t>
            </w:r>
            <w:r w:rsidR="001D0E00" w:rsidRPr="007E568F">
              <w:rPr>
                <w:rFonts w:asciiTheme="minorHAnsi" w:hAnsiTheme="minorHAnsi" w:cstheme="minorHAnsi"/>
                <w:bCs/>
              </w:rPr>
              <w:t>election of classroom percussion</w:t>
            </w:r>
            <w:r w:rsidR="001D0E00" w:rsidRPr="001055A7">
              <w:rPr>
                <w:rFonts w:asciiTheme="minorHAnsi" w:hAnsiTheme="minorHAnsi" w:cstheme="minorHAnsi"/>
                <w:b/>
                <w:bCs/>
              </w:rPr>
              <w:t xml:space="preserve"> </w:t>
            </w:r>
            <w:r w:rsidR="007E568F" w:rsidRPr="007E568F">
              <w:rPr>
                <w:rFonts w:asciiTheme="minorHAnsi" w:hAnsiTheme="minorHAnsi" w:cstheme="minorHAnsi"/>
                <w:bCs/>
              </w:rPr>
              <w:t>drums,</w:t>
            </w:r>
            <w:r w:rsidR="007E568F">
              <w:rPr>
                <w:rFonts w:asciiTheme="minorHAnsi" w:hAnsiTheme="minorHAnsi" w:cstheme="minorHAnsi"/>
                <w:b/>
                <w:bCs/>
              </w:rPr>
              <w:t xml:space="preserve"> </w:t>
            </w:r>
            <w:r w:rsidR="007E568F" w:rsidRPr="007E568F">
              <w:rPr>
                <w:rFonts w:asciiTheme="minorHAnsi" w:hAnsiTheme="minorHAnsi" w:cstheme="minorHAnsi"/>
              </w:rPr>
              <w:t>maracas, claves, tambourines, woodblocks plus beaters, shaky eggs, bells</w:t>
            </w:r>
            <w:r w:rsidR="00530329">
              <w:rPr>
                <w:rFonts w:asciiTheme="minorHAnsi" w:hAnsiTheme="minorHAnsi" w:cstheme="minorHAnsi"/>
              </w:rPr>
              <w:t>.</w:t>
            </w:r>
          </w:p>
        </w:tc>
      </w:tr>
      <w:tr w:rsidR="00CB3645" w:rsidRPr="001055A7" w14:paraId="2FCB20B2" w14:textId="77777777">
        <w:tc>
          <w:tcPr>
            <w:tcW w:w="10420" w:type="dxa"/>
          </w:tcPr>
          <w:p w14:paraId="434E5978" w14:textId="3B99C6F2" w:rsidR="00CB3645" w:rsidRPr="001055A7" w:rsidRDefault="000E36BF" w:rsidP="001D0E00">
            <w:pPr>
              <w:autoSpaceDE w:val="0"/>
              <w:autoSpaceDN w:val="0"/>
              <w:adjustRightInd w:val="0"/>
              <w:rPr>
                <w:rFonts w:asciiTheme="minorHAnsi" w:hAnsiTheme="minorHAnsi" w:cstheme="minorHAnsi"/>
              </w:rPr>
            </w:pPr>
            <w:r w:rsidRPr="001055A7">
              <w:rPr>
                <w:rFonts w:asciiTheme="minorHAnsi" w:eastAsia="Calibri" w:hAnsiTheme="minorHAnsi" w:cstheme="minorHAnsi"/>
                <w:b/>
              </w:rPr>
              <w:t>Opportunities for sharing work e.g. by recording, notation:</w:t>
            </w:r>
            <w:r w:rsidRPr="001055A7">
              <w:rPr>
                <w:rFonts w:asciiTheme="minorHAnsi" w:eastAsia="Calibri" w:hAnsiTheme="minorHAnsi" w:cstheme="minorHAnsi"/>
              </w:rPr>
              <w:t xml:space="preserve"> </w:t>
            </w:r>
            <w:r w:rsidR="00530329">
              <w:rPr>
                <w:rFonts w:asciiTheme="minorHAnsi" w:eastAsia="Calibri" w:hAnsiTheme="minorHAnsi" w:cstheme="minorHAnsi"/>
              </w:rPr>
              <w:t>N/A</w:t>
            </w:r>
          </w:p>
        </w:tc>
      </w:tr>
    </w:tbl>
    <w:p w14:paraId="1EB206D0" w14:textId="77777777" w:rsidR="00CB3645" w:rsidRPr="001055A7" w:rsidRDefault="00CB3645">
      <w:pPr>
        <w:rPr>
          <w:rFonts w:asciiTheme="minorHAnsi" w:hAnsiTheme="minorHAnsi" w:cstheme="minorHAnsi"/>
        </w:rPr>
      </w:pPr>
    </w:p>
    <w:p w14:paraId="548CED86" w14:textId="77777777" w:rsidR="00530329" w:rsidRDefault="00530329">
      <w:pPr>
        <w:jc w:val="center"/>
        <w:rPr>
          <w:rFonts w:asciiTheme="minorHAnsi" w:eastAsia="Calibri" w:hAnsiTheme="minorHAnsi" w:cstheme="minorHAnsi"/>
          <w:b/>
        </w:rPr>
      </w:pPr>
    </w:p>
    <w:p w14:paraId="1BD6364C" w14:textId="77777777" w:rsidR="00530329" w:rsidRDefault="00530329">
      <w:pPr>
        <w:jc w:val="center"/>
        <w:rPr>
          <w:rFonts w:asciiTheme="minorHAnsi" w:eastAsia="Calibri" w:hAnsiTheme="minorHAnsi" w:cstheme="minorHAnsi"/>
          <w:b/>
        </w:rPr>
      </w:pPr>
    </w:p>
    <w:p w14:paraId="55E369A4" w14:textId="77777777" w:rsidR="00530329" w:rsidRDefault="00530329">
      <w:pPr>
        <w:jc w:val="center"/>
        <w:rPr>
          <w:rFonts w:asciiTheme="minorHAnsi" w:eastAsia="Calibri" w:hAnsiTheme="minorHAnsi" w:cstheme="minorHAnsi"/>
          <w:b/>
        </w:rPr>
      </w:pPr>
    </w:p>
    <w:p w14:paraId="30A5682A" w14:textId="77777777" w:rsidR="00530329" w:rsidRDefault="00530329">
      <w:pPr>
        <w:jc w:val="center"/>
        <w:rPr>
          <w:rFonts w:asciiTheme="minorHAnsi" w:eastAsia="Calibri" w:hAnsiTheme="minorHAnsi" w:cstheme="minorHAnsi"/>
          <w:b/>
        </w:rPr>
      </w:pPr>
    </w:p>
    <w:p w14:paraId="3023EA04" w14:textId="77777777" w:rsidR="00530329" w:rsidRDefault="00530329">
      <w:pPr>
        <w:jc w:val="center"/>
        <w:rPr>
          <w:rFonts w:asciiTheme="minorHAnsi" w:eastAsia="Calibri" w:hAnsiTheme="minorHAnsi" w:cstheme="minorHAnsi"/>
          <w:b/>
        </w:rPr>
      </w:pPr>
    </w:p>
    <w:p w14:paraId="4F6CC4AF" w14:textId="77777777" w:rsidR="00530329" w:rsidRDefault="00530329">
      <w:pPr>
        <w:jc w:val="center"/>
        <w:rPr>
          <w:rFonts w:asciiTheme="minorHAnsi" w:eastAsia="Calibri" w:hAnsiTheme="minorHAnsi" w:cstheme="minorHAnsi"/>
          <w:b/>
        </w:rPr>
      </w:pPr>
    </w:p>
    <w:p w14:paraId="29320B14" w14:textId="77777777" w:rsidR="00530329" w:rsidRDefault="00530329">
      <w:pPr>
        <w:jc w:val="center"/>
        <w:rPr>
          <w:rFonts w:asciiTheme="minorHAnsi" w:eastAsia="Calibri" w:hAnsiTheme="minorHAnsi" w:cstheme="minorHAnsi"/>
          <w:b/>
        </w:rPr>
      </w:pPr>
    </w:p>
    <w:p w14:paraId="48B49E04" w14:textId="77777777" w:rsidR="00530329" w:rsidRDefault="00530329">
      <w:pPr>
        <w:jc w:val="center"/>
        <w:rPr>
          <w:rFonts w:asciiTheme="minorHAnsi" w:eastAsia="Calibri" w:hAnsiTheme="minorHAnsi" w:cstheme="minorHAnsi"/>
          <w:b/>
        </w:rPr>
      </w:pPr>
    </w:p>
    <w:p w14:paraId="3EF5DEBF" w14:textId="77777777" w:rsidR="00530329" w:rsidRDefault="00530329">
      <w:pPr>
        <w:jc w:val="center"/>
        <w:rPr>
          <w:rFonts w:asciiTheme="minorHAnsi" w:eastAsia="Calibri" w:hAnsiTheme="minorHAnsi" w:cstheme="minorHAnsi"/>
          <w:b/>
        </w:rPr>
      </w:pPr>
    </w:p>
    <w:p w14:paraId="35479A2D" w14:textId="77777777" w:rsidR="00530329" w:rsidRDefault="00530329">
      <w:pPr>
        <w:jc w:val="center"/>
        <w:rPr>
          <w:rFonts w:asciiTheme="minorHAnsi" w:eastAsia="Calibri" w:hAnsiTheme="minorHAnsi" w:cstheme="minorHAnsi"/>
          <w:b/>
        </w:rPr>
      </w:pPr>
    </w:p>
    <w:p w14:paraId="7172A7B1" w14:textId="77777777" w:rsidR="00530329" w:rsidRDefault="00530329">
      <w:pPr>
        <w:jc w:val="center"/>
        <w:rPr>
          <w:rFonts w:asciiTheme="minorHAnsi" w:eastAsia="Calibri" w:hAnsiTheme="minorHAnsi" w:cstheme="minorHAnsi"/>
          <w:b/>
        </w:rPr>
      </w:pPr>
    </w:p>
    <w:p w14:paraId="28792A8F" w14:textId="77777777" w:rsidR="00530329" w:rsidRDefault="00530329">
      <w:pPr>
        <w:jc w:val="center"/>
        <w:rPr>
          <w:rFonts w:asciiTheme="minorHAnsi" w:eastAsia="Calibri" w:hAnsiTheme="minorHAnsi" w:cstheme="minorHAnsi"/>
          <w:b/>
        </w:rPr>
      </w:pPr>
    </w:p>
    <w:p w14:paraId="1C4A5335" w14:textId="77777777" w:rsidR="00530329" w:rsidRDefault="00530329">
      <w:pPr>
        <w:jc w:val="center"/>
        <w:rPr>
          <w:rFonts w:asciiTheme="minorHAnsi" w:eastAsia="Calibri" w:hAnsiTheme="minorHAnsi" w:cstheme="minorHAnsi"/>
          <w:b/>
        </w:rPr>
      </w:pPr>
    </w:p>
    <w:p w14:paraId="05E1A841" w14:textId="77777777" w:rsidR="00530329" w:rsidRDefault="00530329">
      <w:pPr>
        <w:jc w:val="center"/>
        <w:rPr>
          <w:rFonts w:asciiTheme="minorHAnsi" w:eastAsia="Calibri" w:hAnsiTheme="minorHAnsi" w:cstheme="minorHAnsi"/>
          <w:b/>
        </w:rPr>
      </w:pPr>
    </w:p>
    <w:p w14:paraId="569114C2" w14:textId="77777777" w:rsidR="00530329" w:rsidRDefault="00530329">
      <w:pPr>
        <w:jc w:val="center"/>
        <w:rPr>
          <w:rFonts w:asciiTheme="minorHAnsi" w:eastAsia="Calibri" w:hAnsiTheme="minorHAnsi" w:cstheme="minorHAnsi"/>
          <w:b/>
        </w:rPr>
      </w:pPr>
    </w:p>
    <w:p w14:paraId="3494E7BE" w14:textId="77777777" w:rsidR="00530329" w:rsidRDefault="00530329">
      <w:pPr>
        <w:jc w:val="center"/>
        <w:rPr>
          <w:rFonts w:asciiTheme="minorHAnsi" w:eastAsia="Calibri" w:hAnsiTheme="minorHAnsi" w:cstheme="minorHAnsi"/>
          <w:b/>
        </w:rPr>
      </w:pPr>
    </w:p>
    <w:p w14:paraId="29899336" w14:textId="77777777" w:rsidR="00530329" w:rsidRDefault="00530329">
      <w:pPr>
        <w:jc w:val="center"/>
        <w:rPr>
          <w:rFonts w:asciiTheme="minorHAnsi" w:eastAsia="Calibri" w:hAnsiTheme="minorHAnsi" w:cstheme="minorHAnsi"/>
          <w:b/>
        </w:rPr>
      </w:pPr>
    </w:p>
    <w:p w14:paraId="67DD7FC1" w14:textId="77777777" w:rsidR="00530329" w:rsidRDefault="00530329">
      <w:pPr>
        <w:jc w:val="center"/>
        <w:rPr>
          <w:rFonts w:asciiTheme="minorHAnsi" w:eastAsia="Calibri" w:hAnsiTheme="minorHAnsi" w:cstheme="minorHAnsi"/>
          <w:b/>
        </w:rPr>
      </w:pPr>
    </w:p>
    <w:p w14:paraId="02D17899" w14:textId="77777777" w:rsidR="00530329" w:rsidRDefault="00530329">
      <w:pPr>
        <w:jc w:val="center"/>
        <w:rPr>
          <w:rFonts w:asciiTheme="minorHAnsi" w:eastAsia="Calibri" w:hAnsiTheme="minorHAnsi" w:cstheme="minorHAnsi"/>
          <w:b/>
        </w:rPr>
      </w:pPr>
    </w:p>
    <w:p w14:paraId="26855426" w14:textId="77777777" w:rsidR="00530329" w:rsidRDefault="00530329">
      <w:pPr>
        <w:jc w:val="center"/>
        <w:rPr>
          <w:rFonts w:asciiTheme="minorHAnsi" w:eastAsia="Calibri" w:hAnsiTheme="minorHAnsi" w:cstheme="minorHAnsi"/>
          <w:b/>
        </w:rPr>
      </w:pPr>
    </w:p>
    <w:p w14:paraId="5747BD57" w14:textId="00DAA6F3" w:rsidR="00CB3645" w:rsidRPr="001055A7" w:rsidRDefault="007E4471" w:rsidP="00E61C2E">
      <w:pPr>
        <w:jc w:val="center"/>
        <w:rPr>
          <w:rFonts w:asciiTheme="minorHAnsi" w:hAnsiTheme="minorHAnsi" w:cstheme="minorHAnsi"/>
        </w:rPr>
      </w:pPr>
      <w:r>
        <w:rPr>
          <w:rFonts w:asciiTheme="minorHAnsi" w:eastAsia="Calibri" w:hAnsiTheme="minorHAnsi" w:cstheme="minorHAnsi"/>
          <w:b/>
        </w:rPr>
        <w:t xml:space="preserve">Music Assessment:  </w:t>
      </w:r>
      <w:r w:rsidR="002702BC">
        <w:rPr>
          <w:rFonts w:asciiTheme="minorHAnsi" w:eastAsia="Calibri" w:hAnsiTheme="minorHAnsi" w:cstheme="minorHAnsi"/>
          <w:b/>
        </w:rPr>
        <w:t>Reception Lesson 4</w:t>
      </w:r>
    </w:p>
    <w:p w14:paraId="76379056" w14:textId="77777777" w:rsidR="00CB3645" w:rsidRPr="001055A7" w:rsidRDefault="00CB3645">
      <w:pPr>
        <w:rPr>
          <w:rFonts w:asciiTheme="minorHAnsi" w:hAnsiTheme="minorHAnsi" w:cstheme="minorHAnsi"/>
        </w:rPr>
      </w:pPr>
    </w:p>
    <w:p w14:paraId="4CA93C5C" w14:textId="77777777" w:rsidR="00CB3645" w:rsidRPr="001055A7" w:rsidRDefault="000E36BF">
      <w:pPr>
        <w:rPr>
          <w:rFonts w:asciiTheme="minorHAnsi" w:hAnsiTheme="minorHAnsi" w:cstheme="minorHAnsi"/>
        </w:rPr>
      </w:pPr>
      <w:r w:rsidRPr="001055A7">
        <w:rPr>
          <w:rFonts w:asciiTheme="minorHAnsi" w:eastAsia="Calibri" w:hAnsiTheme="minorHAnsi" w:cstheme="minorHAnsi"/>
          <w:sz w:val="16"/>
          <w:szCs w:val="16"/>
        </w:rPr>
        <w:t>You only need to note the names of children who are working towards or well above the criteria for the lesson.  It will be assumed the majority of the class will achieve the objectives and you don’t need to record this.  Use the space below for any specific notes on achievement or evaluation of class progress.</w:t>
      </w:r>
    </w:p>
    <w:p w14:paraId="137D7ED9" w14:textId="77777777" w:rsidR="00CB3645" w:rsidRPr="001055A7" w:rsidRDefault="00CB3645">
      <w:pPr>
        <w:rPr>
          <w:rFonts w:asciiTheme="minorHAnsi" w:hAnsiTheme="minorHAnsi" w:cstheme="minorHAnsi"/>
        </w:rPr>
      </w:pPr>
    </w:p>
    <w:tbl>
      <w:tblPr>
        <w:tblStyle w:val="a0"/>
        <w:tblW w:w="104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73"/>
        <w:gridCol w:w="3473"/>
        <w:gridCol w:w="3474"/>
      </w:tblGrid>
      <w:tr w:rsidR="00CB3645" w:rsidRPr="001055A7" w14:paraId="360F1626" w14:textId="77777777">
        <w:tc>
          <w:tcPr>
            <w:tcW w:w="3473" w:type="dxa"/>
          </w:tcPr>
          <w:p w14:paraId="5078141C" w14:textId="77777777" w:rsidR="00CB3645" w:rsidRPr="001055A7" w:rsidRDefault="000E36BF" w:rsidP="0007550D">
            <w:pPr>
              <w:rPr>
                <w:rFonts w:asciiTheme="minorHAnsi" w:hAnsiTheme="minorHAnsi" w:cstheme="minorHAnsi"/>
              </w:rPr>
            </w:pPr>
            <w:r w:rsidRPr="001055A7">
              <w:rPr>
                <w:rFonts w:asciiTheme="minorHAnsi" w:eastAsia="Calibri" w:hAnsiTheme="minorHAnsi" w:cstheme="minorHAnsi"/>
              </w:rPr>
              <w:t xml:space="preserve">Names of any children who </w:t>
            </w:r>
            <w:r w:rsidR="0007550D" w:rsidRPr="001055A7">
              <w:rPr>
                <w:rFonts w:asciiTheme="minorHAnsi" w:eastAsia="Calibri" w:hAnsiTheme="minorHAnsi" w:cstheme="minorHAnsi"/>
              </w:rPr>
              <w:t>are working towards</w:t>
            </w:r>
          </w:p>
        </w:tc>
        <w:tc>
          <w:tcPr>
            <w:tcW w:w="3473" w:type="dxa"/>
          </w:tcPr>
          <w:p w14:paraId="29A868BD" w14:textId="77777777" w:rsidR="00CB3645" w:rsidRPr="001055A7" w:rsidRDefault="000E36BF">
            <w:pPr>
              <w:jc w:val="center"/>
              <w:rPr>
                <w:rFonts w:asciiTheme="minorHAnsi" w:hAnsiTheme="minorHAnsi" w:cstheme="minorHAnsi"/>
              </w:rPr>
            </w:pPr>
            <w:r w:rsidRPr="001055A7">
              <w:rPr>
                <w:rFonts w:asciiTheme="minorHAnsi" w:eastAsia="Calibri" w:hAnsiTheme="minorHAnsi" w:cstheme="minorHAnsi"/>
              </w:rPr>
              <w:t>‘I can’ assessment criteria</w:t>
            </w:r>
          </w:p>
        </w:tc>
        <w:tc>
          <w:tcPr>
            <w:tcW w:w="3474" w:type="dxa"/>
          </w:tcPr>
          <w:p w14:paraId="3CC6EA16" w14:textId="77777777" w:rsidR="00CB3645" w:rsidRPr="001055A7" w:rsidRDefault="000E36BF" w:rsidP="0007550D">
            <w:pPr>
              <w:rPr>
                <w:rFonts w:asciiTheme="minorHAnsi" w:hAnsiTheme="minorHAnsi" w:cstheme="minorHAnsi"/>
              </w:rPr>
            </w:pPr>
            <w:r w:rsidRPr="001055A7">
              <w:rPr>
                <w:rFonts w:asciiTheme="minorHAnsi" w:eastAsia="Calibri" w:hAnsiTheme="minorHAnsi" w:cstheme="minorHAnsi"/>
              </w:rPr>
              <w:t xml:space="preserve">Names of any children who </w:t>
            </w:r>
            <w:r w:rsidR="0007550D" w:rsidRPr="001055A7">
              <w:rPr>
                <w:rFonts w:asciiTheme="minorHAnsi" w:eastAsia="Calibri" w:hAnsiTheme="minorHAnsi" w:cstheme="minorHAnsi"/>
              </w:rPr>
              <w:t>are working at greater depth</w:t>
            </w:r>
          </w:p>
        </w:tc>
      </w:tr>
      <w:tr w:rsidR="00CB3645" w:rsidRPr="001055A7" w14:paraId="357DB9B5" w14:textId="77777777">
        <w:tc>
          <w:tcPr>
            <w:tcW w:w="3473" w:type="dxa"/>
          </w:tcPr>
          <w:p w14:paraId="7BD18691" w14:textId="77777777" w:rsidR="00CB3645" w:rsidRPr="001055A7" w:rsidRDefault="00CB3645">
            <w:pPr>
              <w:rPr>
                <w:rFonts w:asciiTheme="minorHAnsi" w:hAnsiTheme="minorHAnsi" w:cstheme="minorHAnsi"/>
              </w:rPr>
            </w:pPr>
          </w:p>
        </w:tc>
        <w:tc>
          <w:tcPr>
            <w:tcW w:w="3473" w:type="dxa"/>
          </w:tcPr>
          <w:p w14:paraId="71C79511" w14:textId="77777777" w:rsidR="002702BC" w:rsidRPr="002702BC" w:rsidRDefault="002702BC" w:rsidP="002702BC">
            <w:pPr>
              <w:numPr>
                <w:ilvl w:val="0"/>
                <w:numId w:val="1"/>
              </w:numPr>
              <w:ind w:hanging="360"/>
              <w:rPr>
                <w:rFonts w:asciiTheme="minorHAnsi" w:hAnsiTheme="minorHAnsi" w:cstheme="minorHAnsi"/>
              </w:rPr>
            </w:pPr>
            <w:r w:rsidRPr="001055A7">
              <w:rPr>
                <w:rFonts w:asciiTheme="minorHAnsi" w:hAnsiTheme="minorHAnsi" w:cstheme="minorHAnsi"/>
              </w:rPr>
              <w:t>I can identify different non tuned percus</w:t>
            </w:r>
            <w:r>
              <w:rPr>
                <w:rFonts w:asciiTheme="minorHAnsi" w:hAnsiTheme="minorHAnsi" w:cstheme="minorHAnsi"/>
              </w:rPr>
              <w:t>sion instruments by their sound.</w:t>
            </w:r>
          </w:p>
          <w:p w14:paraId="174CBEDA" w14:textId="77777777" w:rsidR="002702BC" w:rsidRDefault="002702BC" w:rsidP="002702BC">
            <w:pPr>
              <w:ind w:left="720"/>
              <w:rPr>
                <w:rFonts w:asciiTheme="minorHAnsi" w:hAnsiTheme="minorHAnsi" w:cstheme="minorHAnsi"/>
              </w:rPr>
            </w:pPr>
          </w:p>
          <w:p w14:paraId="3D7F3ECD" w14:textId="10AEA716" w:rsidR="00CB3645" w:rsidRPr="002702BC" w:rsidRDefault="002702BC" w:rsidP="002702BC">
            <w:pPr>
              <w:numPr>
                <w:ilvl w:val="0"/>
                <w:numId w:val="1"/>
              </w:numPr>
              <w:ind w:hanging="360"/>
              <w:rPr>
                <w:rFonts w:asciiTheme="minorHAnsi" w:hAnsiTheme="minorHAnsi" w:cstheme="minorHAnsi"/>
              </w:rPr>
            </w:pPr>
            <w:r w:rsidRPr="002702BC">
              <w:rPr>
                <w:rFonts w:asciiTheme="minorHAnsi" w:hAnsiTheme="minorHAnsi" w:cstheme="minorHAnsi"/>
              </w:rPr>
              <w:t>I can name a selection of un-tuned percussion instruments and be able to play them in an appropriate way.</w:t>
            </w:r>
          </w:p>
        </w:tc>
        <w:tc>
          <w:tcPr>
            <w:tcW w:w="3474" w:type="dxa"/>
          </w:tcPr>
          <w:p w14:paraId="559912B1" w14:textId="77777777" w:rsidR="00CB3645" w:rsidRPr="001055A7" w:rsidRDefault="00CB3645">
            <w:pPr>
              <w:rPr>
                <w:rFonts w:asciiTheme="minorHAnsi" w:hAnsiTheme="minorHAnsi" w:cstheme="minorHAnsi"/>
              </w:rPr>
            </w:pPr>
          </w:p>
          <w:p w14:paraId="6C6EF06E" w14:textId="77777777" w:rsidR="00CB3645" w:rsidRPr="001055A7" w:rsidRDefault="00CB3645">
            <w:pPr>
              <w:rPr>
                <w:rFonts w:asciiTheme="minorHAnsi" w:hAnsiTheme="minorHAnsi" w:cstheme="minorHAnsi"/>
              </w:rPr>
            </w:pPr>
          </w:p>
          <w:p w14:paraId="770AADE2" w14:textId="77777777" w:rsidR="00CB3645" w:rsidRPr="001055A7" w:rsidRDefault="00CB3645">
            <w:pPr>
              <w:rPr>
                <w:rFonts w:asciiTheme="minorHAnsi" w:hAnsiTheme="minorHAnsi" w:cstheme="minorHAnsi"/>
              </w:rPr>
            </w:pPr>
          </w:p>
          <w:p w14:paraId="6FBDB61A" w14:textId="77777777" w:rsidR="00CB3645" w:rsidRPr="001055A7" w:rsidRDefault="00CB3645">
            <w:pPr>
              <w:rPr>
                <w:rFonts w:asciiTheme="minorHAnsi" w:hAnsiTheme="minorHAnsi" w:cstheme="minorHAnsi"/>
              </w:rPr>
            </w:pPr>
          </w:p>
          <w:p w14:paraId="5BFFFF27" w14:textId="77777777" w:rsidR="00CB3645" w:rsidRPr="001055A7" w:rsidRDefault="00CB3645">
            <w:pPr>
              <w:rPr>
                <w:rFonts w:asciiTheme="minorHAnsi" w:hAnsiTheme="minorHAnsi" w:cstheme="minorHAnsi"/>
              </w:rPr>
            </w:pPr>
          </w:p>
          <w:p w14:paraId="06EC50D1" w14:textId="77777777" w:rsidR="00CB3645" w:rsidRPr="001055A7" w:rsidRDefault="00CB3645">
            <w:pPr>
              <w:rPr>
                <w:rFonts w:asciiTheme="minorHAnsi" w:hAnsiTheme="minorHAnsi" w:cstheme="minorHAnsi"/>
              </w:rPr>
            </w:pPr>
          </w:p>
          <w:p w14:paraId="32E506A4" w14:textId="77777777" w:rsidR="00CB3645" w:rsidRPr="001055A7" w:rsidRDefault="00CB3645">
            <w:pPr>
              <w:rPr>
                <w:rFonts w:asciiTheme="minorHAnsi" w:hAnsiTheme="minorHAnsi" w:cstheme="minorHAnsi"/>
              </w:rPr>
            </w:pPr>
          </w:p>
          <w:p w14:paraId="173C9B92" w14:textId="77777777" w:rsidR="00CB3645" w:rsidRPr="001055A7" w:rsidRDefault="00CB3645">
            <w:pPr>
              <w:rPr>
                <w:rFonts w:asciiTheme="minorHAnsi" w:hAnsiTheme="minorHAnsi" w:cstheme="minorHAnsi"/>
              </w:rPr>
            </w:pPr>
          </w:p>
          <w:p w14:paraId="0B28E94A" w14:textId="77777777" w:rsidR="00CB3645" w:rsidRPr="001055A7" w:rsidRDefault="00CB3645">
            <w:pPr>
              <w:rPr>
                <w:rFonts w:asciiTheme="minorHAnsi" w:hAnsiTheme="minorHAnsi" w:cstheme="minorHAnsi"/>
              </w:rPr>
            </w:pPr>
          </w:p>
          <w:p w14:paraId="3B8A66AB" w14:textId="77777777" w:rsidR="00CB3645" w:rsidRPr="001055A7" w:rsidRDefault="00CB3645">
            <w:pPr>
              <w:rPr>
                <w:rFonts w:asciiTheme="minorHAnsi" w:hAnsiTheme="minorHAnsi" w:cstheme="minorHAnsi"/>
              </w:rPr>
            </w:pPr>
          </w:p>
          <w:p w14:paraId="47917D18" w14:textId="77777777" w:rsidR="00CB3645" w:rsidRPr="001055A7" w:rsidRDefault="00CB3645">
            <w:pPr>
              <w:rPr>
                <w:rFonts w:asciiTheme="minorHAnsi" w:hAnsiTheme="minorHAnsi" w:cstheme="minorHAnsi"/>
              </w:rPr>
            </w:pPr>
          </w:p>
          <w:p w14:paraId="3378ECCB" w14:textId="77777777" w:rsidR="00CB3645" w:rsidRPr="001055A7" w:rsidRDefault="00CB3645">
            <w:pPr>
              <w:rPr>
                <w:rFonts w:asciiTheme="minorHAnsi" w:hAnsiTheme="minorHAnsi" w:cstheme="minorHAnsi"/>
              </w:rPr>
            </w:pPr>
          </w:p>
          <w:p w14:paraId="4120F0E0" w14:textId="77777777" w:rsidR="00CB3645" w:rsidRPr="001055A7" w:rsidRDefault="00CB3645">
            <w:pPr>
              <w:rPr>
                <w:rFonts w:asciiTheme="minorHAnsi" w:hAnsiTheme="minorHAnsi" w:cstheme="minorHAnsi"/>
              </w:rPr>
            </w:pPr>
          </w:p>
          <w:p w14:paraId="27C5A601" w14:textId="77777777" w:rsidR="00CB3645" w:rsidRPr="001055A7" w:rsidRDefault="00CB3645">
            <w:pPr>
              <w:rPr>
                <w:rFonts w:asciiTheme="minorHAnsi" w:hAnsiTheme="minorHAnsi" w:cstheme="minorHAnsi"/>
              </w:rPr>
            </w:pPr>
          </w:p>
          <w:p w14:paraId="647E4C07" w14:textId="77777777" w:rsidR="00CB3645" w:rsidRPr="001055A7" w:rsidRDefault="00CB3645">
            <w:pPr>
              <w:rPr>
                <w:rFonts w:asciiTheme="minorHAnsi" w:hAnsiTheme="minorHAnsi" w:cstheme="minorHAnsi"/>
              </w:rPr>
            </w:pPr>
          </w:p>
          <w:p w14:paraId="5C379650" w14:textId="77777777" w:rsidR="00CB3645" w:rsidRPr="001055A7" w:rsidRDefault="00CB3645">
            <w:pPr>
              <w:rPr>
                <w:rFonts w:asciiTheme="minorHAnsi" w:hAnsiTheme="minorHAnsi" w:cstheme="minorHAnsi"/>
              </w:rPr>
            </w:pPr>
          </w:p>
          <w:p w14:paraId="5B8E58DF" w14:textId="77777777" w:rsidR="00CB3645" w:rsidRPr="001055A7" w:rsidRDefault="00CB3645">
            <w:pPr>
              <w:rPr>
                <w:rFonts w:asciiTheme="minorHAnsi" w:hAnsiTheme="minorHAnsi" w:cstheme="minorHAnsi"/>
              </w:rPr>
            </w:pPr>
          </w:p>
          <w:p w14:paraId="7EF44CBB" w14:textId="77777777" w:rsidR="00CB3645" w:rsidRPr="001055A7" w:rsidRDefault="00CB3645">
            <w:pPr>
              <w:rPr>
                <w:rFonts w:asciiTheme="minorHAnsi" w:hAnsiTheme="minorHAnsi" w:cstheme="minorHAnsi"/>
              </w:rPr>
            </w:pPr>
          </w:p>
          <w:p w14:paraId="7D30AD72" w14:textId="77777777" w:rsidR="00CB3645" w:rsidRPr="001055A7" w:rsidRDefault="00CB3645">
            <w:pPr>
              <w:rPr>
                <w:rFonts w:asciiTheme="minorHAnsi" w:hAnsiTheme="minorHAnsi" w:cstheme="minorHAnsi"/>
              </w:rPr>
            </w:pPr>
          </w:p>
          <w:p w14:paraId="4F7AF702" w14:textId="77777777" w:rsidR="00CB3645" w:rsidRPr="001055A7" w:rsidRDefault="00CB3645">
            <w:pPr>
              <w:rPr>
                <w:rFonts w:asciiTheme="minorHAnsi" w:hAnsiTheme="minorHAnsi" w:cstheme="minorHAnsi"/>
              </w:rPr>
            </w:pPr>
          </w:p>
          <w:p w14:paraId="3B62E6A9" w14:textId="77777777" w:rsidR="00CB3645" w:rsidRPr="001055A7" w:rsidRDefault="00CB3645">
            <w:pPr>
              <w:rPr>
                <w:rFonts w:asciiTheme="minorHAnsi" w:hAnsiTheme="minorHAnsi" w:cstheme="minorHAnsi"/>
              </w:rPr>
            </w:pPr>
          </w:p>
          <w:p w14:paraId="5C37C08D" w14:textId="77777777" w:rsidR="00CB3645" w:rsidRPr="001055A7" w:rsidRDefault="00CB3645">
            <w:pPr>
              <w:rPr>
                <w:rFonts w:asciiTheme="minorHAnsi" w:hAnsiTheme="minorHAnsi" w:cstheme="minorHAnsi"/>
              </w:rPr>
            </w:pPr>
          </w:p>
          <w:p w14:paraId="61E2D549" w14:textId="77777777" w:rsidR="00CB3645" w:rsidRPr="001055A7" w:rsidRDefault="00CB3645">
            <w:pPr>
              <w:rPr>
                <w:rFonts w:asciiTheme="minorHAnsi" w:hAnsiTheme="minorHAnsi" w:cstheme="minorHAnsi"/>
              </w:rPr>
            </w:pPr>
          </w:p>
          <w:p w14:paraId="561D3938" w14:textId="77777777" w:rsidR="00CB3645" w:rsidRPr="001055A7" w:rsidRDefault="00CB3645">
            <w:pPr>
              <w:rPr>
                <w:rFonts w:asciiTheme="minorHAnsi" w:hAnsiTheme="minorHAnsi" w:cstheme="minorHAnsi"/>
              </w:rPr>
            </w:pPr>
          </w:p>
          <w:p w14:paraId="3A29022B" w14:textId="77777777" w:rsidR="00CB3645" w:rsidRPr="001055A7" w:rsidRDefault="00CB3645">
            <w:pPr>
              <w:rPr>
                <w:rFonts w:asciiTheme="minorHAnsi" w:hAnsiTheme="minorHAnsi" w:cstheme="minorHAnsi"/>
              </w:rPr>
            </w:pPr>
          </w:p>
          <w:p w14:paraId="524509E1" w14:textId="77777777" w:rsidR="00CB3645" w:rsidRPr="001055A7" w:rsidRDefault="00CB3645">
            <w:pPr>
              <w:rPr>
                <w:rFonts w:asciiTheme="minorHAnsi" w:hAnsiTheme="minorHAnsi" w:cstheme="minorHAnsi"/>
              </w:rPr>
            </w:pPr>
          </w:p>
          <w:p w14:paraId="3D98E9E9" w14:textId="77777777" w:rsidR="00CB3645" w:rsidRPr="001055A7" w:rsidRDefault="00CB3645">
            <w:pPr>
              <w:rPr>
                <w:rFonts w:asciiTheme="minorHAnsi" w:hAnsiTheme="minorHAnsi" w:cstheme="minorHAnsi"/>
              </w:rPr>
            </w:pPr>
          </w:p>
          <w:p w14:paraId="2E525C13" w14:textId="77777777" w:rsidR="00CB3645" w:rsidRPr="001055A7" w:rsidRDefault="00CB3645">
            <w:pPr>
              <w:rPr>
                <w:rFonts w:asciiTheme="minorHAnsi" w:hAnsiTheme="minorHAnsi" w:cstheme="minorHAnsi"/>
              </w:rPr>
            </w:pPr>
          </w:p>
          <w:p w14:paraId="28A302DF" w14:textId="77777777" w:rsidR="00CB3645" w:rsidRPr="001055A7" w:rsidRDefault="00CB3645">
            <w:pPr>
              <w:rPr>
                <w:rFonts w:asciiTheme="minorHAnsi" w:hAnsiTheme="minorHAnsi" w:cstheme="minorHAnsi"/>
              </w:rPr>
            </w:pPr>
          </w:p>
          <w:p w14:paraId="10B1E0CF" w14:textId="77777777" w:rsidR="00CB3645" w:rsidRPr="001055A7" w:rsidRDefault="00CB3645">
            <w:pPr>
              <w:rPr>
                <w:rFonts w:asciiTheme="minorHAnsi" w:hAnsiTheme="minorHAnsi" w:cstheme="minorHAnsi"/>
              </w:rPr>
            </w:pPr>
          </w:p>
          <w:p w14:paraId="130A16BB" w14:textId="77777777" w:rsidR="00CB3645" w:rsidRPr="001055A7" w:rsidRDefault="00CB3645">
            <w:pPr>
              <w:rPr>
                <w:rFonts w:asciiTheme="minorHAnsi" w:hAnsiTheme="minorHAnsi" w:cstheme="minorHAnsi"/>
              </w:rPr>
            </w:pPr>
          </w:p>
          <w:p w14:paraId="0516B9E3" w14:textId="77777777" w:rsidR="00CB3645" w:rsidRPr="001055A7" w:rsidRDefault="00CB3645">
            <w:pPr>
              <w:rPr>
                <w:rFonts w:asciiTheme="minorHAnsi" w:hAnsiTheme="minorHAnsi" w:cstheme="minorHAnsi"/>
              </w:rPr>
            </w:pPr>
          </w:p>
          <w:p w14:paraId="53E5E48C" w14:textId="77777777" w:rsidR="00CB3645" w:rsidRPr="001055A7" w:rsidRDefault="00CB3645">
            <w:pPr>
              <w:rPr>
                <w:rFonts w:asciiTheme="minorHAnsi" w:hAnsiTheme="minorHAnsi" w:cstheme="minorHAnsi"/>
              </w:rPr>
            </w:pPr>
          </w:p>
        </w:tc>
      </w:tr>
      <w:tr w:rsidR="00CB3645" w:rsidRPr="001055A7" w14:paraId="734A0698" w14:textId="77777777">
        <w:tc>
          <w:tcPr>
            <w:tcW w:w="10420" w:type="dxa"/>
            <w:gridSpan w:val="3"/>
          </w:tcPr>
          <w:p w14:paraId="334A2F58" w14:textId="77777777" w:rsidR="00CB3645" w:rsidRPr="001055A7" w:rsidRDefault="000E36BF">
            <w:pPr>
              <w:rPr>
                <w:rFonts w:asciiTheme="minorHAnsi" w:hAnsiTheme="minorHAnsi" w:cstheme="minorHAnsi"/>
              </w:rPr>
            </w:pPr>
            <w:r w:rsidRPr="001055A7">
              <w:rPr>
                <w:rFonts w:asciiTheme="minorHAnsi" w:eastAsia="Calibri" w:hAnsiTheme="minorHAnsi" w:cstheme="minorHAnsi"/>
              </w:rPr>
              <w:t>Notes:</w:t>
            </w:r>
          </w:p>
          <w:p w14:paraId="40070D99" w14:textId="77777777" w:rsidR="00CB3645" w:rsidRPr="001055A7" w:rsidRDefault="00CB3645">
            <w:pPr>
              <w:rPr>
                <w:rFonts w:asciiTheme="minorHAnsi" w:hAnsiTheme="minorHAnsi" w:cstheme="minorHAnsi"/>
              </w:rPr>
            </w:pPr>
          </w:p>
          <w:p w14:paraId="69A17D1F" w14:textId="77777777" w:rsidR="00CB3645" w:rsidRPr="001055A7" w:rsidRDefault="00CB3645">
            <w:pPr>
              <w:rPr>
                <w:rFonts w:asciiTheme="minorHAnsi" w:hAnsiTheme="minorHAnsi" w:cstheme="minorHAnsi"/>
              </w:rPr>
            </w:pPr>
          </w:p>
        </w:tc>
      </w:tr>
    </w:tbl>
    <w:p w14:paraId="79EBEA7A" w14:textId="77777777" w:rsidR="00CB3645" w:rsidRPr="001055A7" w:rsidRDefault="00CB3645">
      <w:pPr>
        <w:spacing w:after="200" w:line="276" w:lineRule="auto"/>
        <w:rPr>
          <w:rFonts w:asciiTheme="minorHAnsi" w:hAnsiTheme="minorHAnsi" w:cstheme="minorHAnsi"/>
        </w:rPr>
      </w:pPr>
    </w:p>
    <w:sectPr w:rsidR="00CB3645" w:rsidRPr="001055A7">
      <w:headerReference w:type="even" r:id="rId10"/>
      <w:headerReference w:type="default" r:id="rId11"/>
      <w:footerReference w:type="even" r:id="rId12"/>
      <w:footerReference w:type="default" r:id="rId13"/>
      <w:headerReference w:type="first" r:id="rId14"/>
      <w:footerReference w:type="first" r:id="rId15"/>
      <w:pgSz w:w="11906" w:h="16838"/>
      <w:pgMar w:top="426"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43272" w14:textId="77777777" w:rsidR="00A410A1" w:rsidRDefault="00A410A1">
      <w:r>
        <w:separator/>
      </w:r>
    </w:p>
  </w:endnote>
  <w:endnote w:type="continuationSeparator" w:id="0">
    <w:p w14:paraId="3ECAF3F3" w14:textId="77777777" w:rsidR="00A410A1" w:rsidRDefault="00A41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SassoonPrimaryInfant">
    <w:altName w:val="Calibri"/>
    <w:panose1 w:val="020B0604020202020204"/>
    <w:charset w:val="00"/>
    <w:family w:val="auto"/>
    <w:pitch w:val="variable"/>
    <w:sig w:usb0="00000083" w:usb1="00000000" w:usb2="00000000" w:usb3="00000000" w:csb0="00000009" w:csb1="00000000"/>
  </w:font>
  <w:font w:name="Teko">
    <w:altName w:val="Times New Roman"/>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2BD73" w14:textId="77777777" w:rsidR="00530329" w:rsidRDefault="005303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8AD61" w14:textId="4FBA37DA" w:rsidR="00CB3645" w:rsidRDefault="000E36BF">
    <w:pPr>
      <w:tabs>
        <w:tab w:val="center" w:pos="4513"/>
        <w:tab w:val="right" w:pos="9026"/>
      </w:tabs>
      <w:jc w:val="right"/>
    </w:pPr>
    <w:r>
      <w:fldChar w:fldCharType="begin"/>
    </w:r>
    <w:r>
      <w:instrText>PAGE</w:instrText>
    </w:r>
    <w:r>
      <w:fldChar w:fldCharType="separate"/>
    </w:r>
    <w:r w:rsidR="003674AD">
      <w:rPr>
        <w:noProof/>
      </w:rPr>
      <w:t>1</w:t>
    </w:r>
    <w:r>
      <w:fldChar w:fldCharType="end"/>
    </w:r>
  </w:p>
  <w:p w14:paraId="58104AFD" w14:textId="7AFDF51A" w:rsidR="00CB3645" w:rsidRDefault="00530329">
    <w:pPr>
      <w:tabs>
        <w:tab w:val="center" w:pos="4513"/>
        <w:tab w:val="right" w:pos="9026"/>
      </w:tabs>
      <w:spacing w:after="708"/>
    </w:pPr>
    <w:r>
      <w:rPr>
        <w:noProof/>
      </w:rPr>
      <mc:AlternateContent>
        <mc:Choice Requires="wps">
          <w:drawing>
            <wp:anchor distT="0" distB="0" distL="114300" distR="114300" simplePos="0" relativeHeight="251664896" behindDoc="0" locked="0" layoutInCell="1" allowOverlap="1" wp14:anchorId="7BB0D9E8" wp14:editId="315CF101">
              <wp:simplePos x="0" y="0"/>
              <wp:positionH relativeFrom="column">
                <wp:posOffset>1470226</wp:posOffset>
              </wp:positionH>
              <wp:positionV relativeFrom="page">
                <wp:posOffset>9699625</wp:posOffset>
              </wp:positionV>
              <wp:extent cx="5276215" cy="76390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5276215" cy="763905"/>
                      </a:xfrm>
                      <a:prstGeom prst="rect">
                        <a:avLst/>
                      </a:prstGeom>
                      <a:noFill/>
                      <a:ln w="6350">
                        <a:noFill/>
                      </a:ln>
                    </wps:spPr>
                    <wps:txbx>
                      <w:txbxContent>
                        <w:p w14:paraId="026EB92C" w14:textId="77777777" w:rsidR="00530329" w:rsidRPr="00C6458D" w:rsidRDefault="00530329" w:rsidP="00530329">
                          <w:pPr>
                            <w:rPr>
                              <w:rFonts w:cstheme="minorHAnsi"/>
                              <w:i/>
                              <w:iCs/>
                              <w:color w:val="000000" w:themeColor="text1"/>
                              <w:sz w:val="28"/>
                              <w:szCs w:val="28"/>
                            </w:rPr>
                          </w:pPr>
                          <w:r w:rsidRPr="00A37224">
                            <w:rPr>
                              <w:rFonts w:asciiTheme="minorHAnsi" w:hAnsiTheme="minorHAnsi" w:cstheme="minorHAnsi"/>
                              <w:i/>
                              <w:iCs/>
                              <w:color w:val="000000" w:themeColor="text1"/>
                              <w:sz w:val="28"/>
                              <w:szCs w:val="28"/>
                            </w:rPr>
                            <w:t>This resource is funded by National Lottery Heritage Fund as part of Bristol Beacon’s programme of activity celebrating our heritage and history.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B0D9E8" id="_x0000_t202" coordsize="21600,21600" o:spt="202" path="m,l,21600r21600,l21600,xe">
              <v:stroke joinstyle="miter"/>
              <v:path gradientshapeok="t" o:connecttype="rect"/>
            </v:shapetype>
            <v:shape id="Text Box 7" o:spid="_x0000_s1026" type="#_x0000_t202" style="position:absolute;margin-left:115.75pt;margin-top:763.75pt;width:415.45pt;height:60.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SjMnLgIAAFEEAAAOAAAAZHJzL2Uyb0RvYy54bWysVE1v2zAMvQ/YfxB0X+yk+WiDOEXWIsOA&#13;&#10;oi2QDD0rshQbkERNUmJnv36U7KRBt9Owi0KRNCm+95jFfasVOQrnazAFHQ5ySoThUNZmX9Af2/WX&#13;&#10;W0p8YKZkCowo6El4er/8/GnR2LkYQQWqFI5gEePnjS1oFYKdZ5nnldDMD8AKg0EJTrOAV7fPSsca&#13;&#10;rK5VNsrzadaAK60DLrxH72MXpMtUX0rBw4uUXgSiCopvC+l06dzFM1su2HzvmK1q3j+D/cMrNKsN&#13;&#10;Nr2UemSBkYOr/yila+7AgwwDDjoDKWsu0gw4zTD/MM2mYlakWRAcby8w+f9Xlj8fXx2py4LOKDFM&#13;&#10;I0Vb0QbyFVoyi+g01s8xaWMxLbToRpbPfo/OOHQrnY6/OA7BOOJ8umAbi3F0Tkaz6Wg4oYRjbDa9&#13;&#10;ucsnsUz2/rV1PnwToEk0CuqQuwQpOz750KWeU2IzA+taqcSfMqQp6PRmkqcPLhEsrgz2iDN0b41W&#13;&#10;aHdtP9gOyhPO5aDThbd8XWPzJ+bDK3MoBBwFxR1e8JAKsAn0FiUVuF9/88d85AejlDQorIL6nwfm&#13;&#10;BCXqu0Hm7objcVRiuownsxFe3HVkdx0xB/0AqN0hrpHlyYz5QZ1N6UC/4Q6sYlcMMcOxd0HD2XwI&#13;&#10;ndxxh7hYrVISas+y8GQ2lsfSEc4I7bZ9Y872+Adk7hnOEmTzDzR0uR0Rq0MAWSeOIsAdqj3uqNvE&#13;&#10;cr9jcTGu7ynr/Z9g+RsAAP//AwBQSwMEFAAGAAgAAAAhAH0cMl3nAAAAEwEAAA8AAABkcnMvZG93&#13;&#10;bnJldi54bWxMT0FOwzAQvCPxB2uRuFGnpkmjNE5VBVVICA4tvXBzEjeJsNchdtvA69me4LKa1czO&#13;&#10;zuTryRp21qPvHUqYzyJgGmvX9NhKOLxvH1JgPihslHGoJXxrD+vi9iZXWeMuuNPnfWgZmaDPlIQu&#13;&#10;hCHj3NedtsrP3KCRuKMbrQq0ji1vRnUhc2u4iKKEW9UjfejUoMtO15/7k5XwUm7f1K4SNv0x5fPr&#13;&#10;cTN8HT5iKe/vpqcVjc0KWNBT+LuAawfKDwUFq9wJG8+MBPE4j0lKRCyWhK6SKBELYBWhZLFMgRc5&#13;&#10;/9+l+AUAAP//AwBQSwECLQAUAAYACAAAACEAtoM4kv4AAADhAQAAEwAAAAAAAAAAAAAAAAAAAAAA&#13;&#10;W0NvbnRlbnRfVHlwZXNdLnhtbFBLAQItABQABgAIAAAAIQA4/SH/1gAAAJQBAAALAAAAAAAAAAAA&#13;&#10;AAAAAC8BAABfcmVscy8ucmVsc1BLAQItABQABgAIAAAAIQDTSjMnLgIAAFEEAAAOAAAAAAAAAAAA&#13;&#10;AAAAAC4CAABkcnMvZTJvRG9jLnhtbFBLAQItABQABgAIAAAAIQB9HDJd5wAAABMBAAAPAAAAAAAA&#13;&#10;AAAAAAAAAIgEAABkcnMvZG93bnJldi54bWxQSwUGAAAAAAQABADzAAAAnAUAAAAA&#13;&#10;" filled="f" stroked="f" strokeweight=".5pt">
              <v:textbox>
                <w:txbxContent>
                  <w:p w14:paraId="026EB92C" w14:textId="77777777" w:rsidR="00530329" w:rsidRPr="00C6458D" w:rsidRDefault="00530329" w:rsidP="00530329">
                    <w:pPr>
                      <w:rPr>
                        <w:rFonts w:cstheme="minorHAnsi"/>
                        <w:i/>
                        <w:iCs/>
                        <w:color w:val="000000" w:themeColor="text1"/>
                        <w:sz w:val="28"/>
                        <w:szCs w:val="28"/>
                      </w:rPr>
                    </w:pPr>
                    <w:r w:rsidRPr="00A37224">
                      <w:rPr>
                        <w:rFonts w:asciiTheme="minorHAnsi" w:hAnsiTheme="minorHAnsi" w:cstheme="minorHAnsi"/>
                        <w:i/>
                        <w:iCs/>
                        <w:color w:val="000000" w:themeColor="text1"/>
                        <w:sz w:val="28"/>
                        <w:szCs w:val="28"/>
                      </w:rPr>
                      <w:t>This resource is funded by National Lottery Heritage Fund as part of Bristol Beacon’s programme of activity celebrating our heritage and history.</w:t>
                    </w:r>
                  </w:p>
                </w:txbxContent>
              </v:textbox>
              <w10:wrap type="square" anchory="page"/>
            </v:shape>
          </w:pict>
        </mc:Fallback>
      </mc:AlternateContent>
    </w:r>
    <w:r>
      <w:rPr>
        <w:rFonts w:ascii="Calibri" w:hAnsi="Calibri" w:cs="Arial"/>
        <w:b/>
        <w:noProof/>
      </w:rPr>
      <w:drawing>
        <wp:anchor distT="0" distB="0" distL="114300" distR="114300" simplePos="0" relativeHeight="251663872" behindDoc="0" locked="0" layoutInCell="1" allowOverlap="1" wp14:anchorId="7980554F" wp14:editId="11D2280C">
          <wp:simplePos x="0" y="0"/>
          <wp:positionH relativeFrom="column">
            <wp:posOffset>-204537</wp:posOffset>
          </wp:positionH>
          <wp:positionV relativeFrom="page">
            <wp:posOffset>9703000</wp:posOffset>
          </wp:positionV>
          <wp:extent cx="1805305" cy="688340"/>
          <wp:effectExtent l="0" t="0" r="0" b="0"/>
          <wp:wrapSquare wrapText="bothSides"/>
          <wp:docPr id="16" name="Picture 1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5305" cy="68834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3E03B" w14:textId="77777777" w:rsidR="00530329" w:rsidRDefault="005303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CBBB6" w14:textId="77777777" w:rsidR="00A410A1" w:rsidRDefault="00A410A1">
      <w:r>
        <w:separator/>
      </w:r>
    </w:p>
  </w:footnote>
  <w:footnote w:type="continuationSeparator" w:id="0">
    <w:p w14:paraId="38C61C17" w14:textId="77777777" w:rsidR="00A410A1" w:rsidRDefault="00A41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21F6C" w14:textId="77777777" w:rsidR="00467168" w:rsidRDefault="004671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A33" w14:textId="4C977ABE" w:rsidR="00CB3645" w:rsidRDefault="00530329">
    <w:pPr>
      <w:tabs>
        <w:tab w:val="center" w:pos="4513"/>
        <w:tab w:val="right" w:pos="9026"/>
      </w:tabs>
      <w:spacing w:before="708"/>
    </w:pPr>
    <w:r>
      <w:rPr>
        <w:rFonts w:ascii="SassoonPrimaryInfant" w:hAnsi="SassoonPrimaryInfant" w:cs="Arial"/>
        <w:b/>
        <w:noProof/>
        <w:sz w:val="36"/>
        <w:szCs w:val="36"/>
        <w:u w:val="single"/>
      </w:rPr>
      <w:drawing>
        <wp:anchor distT="0" distB="0" distL="114300" distR="114300" simplePos="0" relativeHeight="251660800" behindDoc="0" locked="0" layoutInCell="1" allowOverlap="1" wp14:anchorId="7627F052" wp14:editId="3C5FEDD8">
          <wp:simplePos x="0" y="0"/>
          <wp:positionH relativeFrom="column">
            <wp:posOffset>5414211</wp:posOffset>
          </wp:positionH>
          <wp:positionV relativeFrom="paragraph">
            <wp:posOffset>-276894</wp:posOffset>
          </wp:positionV>
          <wp:extent cx="1332230" cy="626745"/>
          <wp:effectExtent l="0" t="0" r="1270" b="0"/>
          <wp:wrapSquare wrapText="bothSides"/>
          <wp:docPr id="15" name="Picture 1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2230" cy="626745"/>
                  </a:xfrm>
                  <a:prstGeom prst="rect">
                    <a:avLst/>
                  </a:prstGeom>
                </pic:spPr>
              </pic:pic>
            </a:graphicData>
          </a:graphic>
          <wp14:sizeRelH relativeFrom="page">
            <wp14:pctWidth>0</wp14:pctWidth>
          </wp14:sizeRelH>
          <wp14:sizeRelV relativeFrom="page">
            <wp14:pctHeight>0</wp14:pctHeight>
          </wp14:sizeRelV>
        </wp:anchor>
      </w:drawing>
    </w:r>
    <w:r w:rsidR="000E36BF">
      <w:rPr>
        <w:rFonts w:ascii="Teko" w:eastAsia="Teko" w:hAnsi="Teko" w:cs="Tek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C24FC" w14:textId="77777777" w:rsidR="00467168" w:rsidRDefault="004671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5251796"/>
    <w:multiLevelType w:val="multilevel"/>
    <w:tmpl w:val="2DBCC98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525C5DA7"/>
    <w:multiLevelType w:val="multilevel"/>
    <w:tmpl w:val="504A7BE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557A64B9"/>
    <w:multiLevelType w:val="hybridMultilevel"/>
    <w:tmpl w:val="B246C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EB0CCA"/>
    <w:multiLevelType w:val="multilevel"/>
    <w:tmpl w:val="9470386A"/>
    <w:lvl w:ilvl="0">
      <w:start w:val="1"/>
      <w:numFmt w:val="bullet"/>
      <w:lvlText w:val="●"/>
      <w:lvlJc w:val="left"/>
      <w:pPr>
        <w:ind w:left="770" w:firstLine="410"/>
      </w:pPr>
      <w:rPr>
        <w:rFonts w:ascii="Arial" w:eastAsia="Arial" w:hAnsi="Arial" w:cs="Arial"/>
        <w:vertAlign w:val="baseline"/>
      </w:rPr>
    </w:lvl>
    <w:lvl w:ilvl="1">
      <w:start w:val="1"/>
      <w:numFmt w:val="bullet"/>
      <w:lvlText w:val="o"/>
      <w:lvlJc w:val="left"/>
      <w:pPr>
        <w:ind w:left="1490" w:firstLine="1130"/>
      </w:pPr>
      <w:rPr>
        <w:rFonts w:ascii="Arial" w:eastAsia="Arial" w:hAnsi="Arial" w:cs="Arial"/>
        <w:vertAlign w:val="baseline"/>
      </w:rPr>
    </w:lvl>
    <w:lvl w:ilvl="2">
      <w:start w:val="1"/>
      <w:numFmt w:val="bullet"/>
      <w:lvlText w:val="▪"/>
      <w:lvlJc w:val="left"/>
      <w:pPr>
        <w:ind w:left="2210" w:firstLine="1850"/>
      </w:pPr>
      <w:rPr>
        <w:rFonts w:ascii="Arial" w:eastAsia="Arial" w:hAnsi="Arial" w:cs="Arial"/>
        <w:vertAlign w:val="baseline"/>
      </w:rPr>
    </w:lvl>
    <w:lvl w:ilvl="3">
      <w:start w:val="1"/>
      <w:numFmt w:val="bullet"/>
      <w:lvlText w:val="●"/>
      <w:lvlJc w:val="left"/>
      <w:pPr>
        <w:ind w:left="2930" w:firstLine="2570"/>
      </w:pPr>
      <w:rPr>
        <w:rFonts w:ascii="Arial" w:eastAsia="Arial" w:hAnsi="Arial" w:cs="Arial"/>
        <w:vertAlign w:val="baseline"/>
      </w:rPr>
    </w:lvl>
    <w:lvl w:ilvl="4">
      <w:start w:val="1"/>
      <w:numFmt w:val="bullet"/>
      <w:lvlText w:val="o"/>
      <w:lvlJc w:val="left"/>
      <w:pPr>
        <w:ind w:left="3650" w:firstLine="3290"/>
      </w:pPr>
      <w:rPr>
        <w:rFonts w:ascii="Arial" w:eastAsia="Arial" w:hAnsi="Arial" w:cs="Arial"/>
        <w:vertAlign w:val="baseline"/>
      </w:rPr>
    </w:lvl>
    <w:lvl w:ilvl="5">
      <w:start w:val="1"/>
      <w:numFmt w:val="bullet"/>
      <w:lvlText w:val="▪"/>
      <w:lvlJc w:val="left"/>
      <w:pPr>
        <w:ind w:left="4370" w:firstLine="4010"/>
      </w:pPr>
      <w:rPr>
        <w:rFonts w:ascii="Arial" w:eastAsia="Arial" w:hAnsi="Arial" w:cs="Arial"/>
        <w:vertAlign w:val="baseline"/>
      </w:rPr>
    </w:lvl>
    <w:lvl w:ilvl="6">
      <w:start w:val="1"/>
      <w:numFmt w:val="bullet"/>
      <w:lvlText w:val="●"/>
      <w:lvlJc w:val="left"/>
      <w:pPr>
        <w:ind w:left="5090" w:firstLine="4730"/>
      </w:pPr>
      <w:rPr>
        <w:rFonts w:ascii="Arial" w:eastAsia="Arial" w:hAnsi="Arial" w:cs="Arial"/>
        <w:vertAlign w:val="baseline"/>
      </w:rPr>
    </w:lvl>
    <w:lvl w:ilvl="7">
      <w:start w:val="1"/>
      <w:numFmt w:val="bullet"/>
      <w:lvlText w:val="o"/>
      <w:lvlJc w:val="left"/>
      <w:pPr>
        <w:ind w:left="5810" w:firstLine="5450"/>
      </w:pPr>
      <w:rPr>
        <w:rFonts w:ascii="Arial" w:eastAsia="Arial" w:hAnsi="Arial" w:cs="Arial"/>
        <w:vertAlign w:val="baseline"/>
      </w:rPr>
    </w:lvl>
    <w:lvl w:ilvl="8">
      <w:start w:val="1"/>
      <w:numFmt w:val="bullet"/>
      <w:lvlText w:val="▪"/>
      <w:lvlJc w:val="left"/>
      <w:pPr>
        <w:ind w:left="6530" w:firstLine="6170"/>
      </w:pPr>
      <w:rPr>
        <w:rFonts w:ascii="Arial" w:eastAsia="Arial" w:hAnsi="Arial" w:cs="Arial"/>
        <w:vertAlign w:val="baseline"/>
      </w:rPr>
    </w:lvl>
  </w:abstractNum>
  <w:num w:numId="1">
    <w:abstractNumId w:val="4"/>
  </w:num>
  <w:num w:numId="2">
    <w:abstractNumId w:val="7"/>
  </w:num>
  <w:num w:numId="3">
    <w:abstractNumId w:val="5"/>
  </w:num>
  <w:num w:numId="4">
    <w:abstractNumId w:val="0"/>
  </w:num>
  <w:num w:numId="5">
    <w:abstractNumId w:val="1"/>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displayBackgroundShape/>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645"/>
    <w:rsid w:val="0007550D"/>
    <w:rsid w:val="000E36BF"/>
    <w:rsid w:val="001055A7"/>
    <w:rsid w:val="00153613"/>
    <w:rsid w:val="001D0E00"/>
    <w:rsid w:val="001E6483"/>
    <w:rsid w:val="00204332"/>
    <w:rsid w:val="002702BC"/>
    <w:rsid w:val="002A69AA"/>
    <w:rsid w:val="002C1728"/>
    <w:rsid w:val="002F0513"/>
    <w:rsid w:val="003674AD"/>
    <w:rsid w:val="00407F05"/>
    <w:rsid w:val="00467168"/>
    <w:rsid w:val="004B38F4"/>
    <w:rsid w:val="00530329"/>
    <w:rsid w:val="007432A0"/>
    <w:rsid w:val="007E4471"/>
    <w:rsid w:val="007E568F"/>
    <w:rsid w:val="00997B1C"/>
    <w:rsid w:val="00A410A1"/>
    <w:rsid w:val="00AA723F"/>
    <w:rsid w:val="00AD2C64"/>
    <w:rsid w:val="00AD6575"/>
    <w:rsid w:val="00C44415"/>
    <w:rsid w:val="00CB3645"/>
    <w:rsid w:val="00CD1958"/>
    <w:rsid w:val="00E13D5E"/>
    <w:rsid w:val="00E25185"/>
    <w:rsid w:val="00E61C2E"/>
    <w:rsid w:val="00EE2D48"/>
    <w:rsid w:val="00F95F4D"/>
    <w:rsid w:val="00FB5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2C4FE"/>
  <w15:docId w15:val="{5E234B49-766F-2B4B-8D06-6FEC8396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329"/>
    <w:rPr>
      <w:color w:val="auto"/>
    </w:rPr>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100" w:after="100"/>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467168"/>
    <w:pPr>
      <w:tabs>
        <w:tab w:val="center" w:pos="4680"/>
        <w:tab w:val="right" w:pos="9360"/>
      </w:tabs>
    </w:pPr>
  </w:style>
  <w:style w:type="character" w:customStyle="1" w:styleId="HeaderChar">
    <w:name w:val="Header Char"/>
    <w:basedOn w:val="DefaultParagraphFont"/>
    <w:link w:val="Header"/>
    <w:uiPriority w:val="99"/>
    <w:rsid w:val="00467168"/>
  </w:style>
  <w:style w:type="paragraph" w:styleId="Footer">
    <w:name w:val="footer"/>
    <w:basedOn w:val="Normal"/>
    <w:link w:val="FooterChar"/>
    <w:uiPriority w:val="99"/>
    <w:unhideWhenUsed/>
    <w:rsid w:val="00467168"/>
    <w:pPr>
      <w:tabs>
        <w:tab w:val="center" w:pos="4680"/>
        <w:tab w:val="right" w:pos="9360"/>
      </w:tabs>
    </w:pPr>
  </w:style>
  <w:style w:type="character" w:customStyle="1" w:styleId="FooterChar">
    <w:name w:val="Footer Char"/>
    <w:basedOn w:val="DefaultParagraphFont"/>
    <w:link w:val="Footer"/>
    <w:uiPriority w:val="99"/>
    <w:rsid w:val="00467168"/>
  </w:style>
  <w:style w:type="character" w:styleId="Hyperlink">
    <w:name w:val="Hyperlink"/>
    <w:basedOn w:val="DefaultParagraphFont"/>
    <w:uiPriority w:val="99"/>
    <w:unhideWhenUsed/>
    <w:rsid w:val="00FB513B"/>
    <w:rPr>
      <w:color w:val="0000FF" w:themeColor="hyperlink"/>
      <w:u w:val="single"/>
    </w:rPr>
  </w:style>
  <w:style w:type="character" w:customStyle="1" w:styleId="UnresolvedMention1">
    <w:name w:val="Unresolved Mention1"/>
    <w:basedOn w:val="DefaultParagraphFont"/>
    <w:uiPriority w:val="99"/>
    <w:semiHidden/>
    <w:unhideWhenUsed/>
    <w:rsid w:val="00FB513B"/>
    <w:rPr>
      <w:color w:val="605E5C"/>
      <w:shd w:val="clear" w:color="auto" w:fill="E1DFDD"/>
    </w:rPr>
  </w:style>
  <w:style w:type="paragraph" w:styleId="ListParagraph">
    <w:name w:val="List Paragraph"/>
    <w:basedOn w:val="Normal"/>
    <w:uiPriority w:val="34"/>
    <w:qFormat/>
    <w:rsid w:val="00E13D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0486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youtube.com/watch?v=kKClvjPCgUI"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Graham</dc:creator>
  <cp:lastModifiedBy>Elias Christou</cp:lastModifiedBy>
  <cp:revision>2</cp:revision>
  <cp:lastPrinted>2020-11-27T12:19:00Z</cp:lastPrinted>
  <dcterms:created xsi:type="dcterms:W3CDTF">2021-01-28T16:31:00Z</dcterms:created>
  <dcterms:modified xsi:type="dcterms:W3CDTF">2021-01-28T16:31:00Z</dcterms:modified>
</cp:coreProperties>
</file>