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D9DF9" w14:textId="77777777" w:rsidR="001800AE" w:rsidRPr="00F006AA" w:rsidRDefault="00F76E5D" w:rsidP="001800AE">
      <w:pPr>
        <w:jc w:val="center"/>
        <w:rPr>
          <w:rFonts w:ascii="Calibri" w:hAnsi="Calibri" w:cs="Arial"/>
          <w:b/>
          <w:sz w:val="36"/>
          <w:szCs w:val="36"/>
        </w:rPr>
      </w:pPr>
      <w:r w:rsidRPr="00F006AA">
        <w:rPr>
          <w:rFonts w:ascii="Calibri" w:hAnsi="Calibri" w:cs="Arial"/>
          <w:b/>
          <w:sz w:val="36"/>
          <w:szCs w:val="36"/>
        </w:rPr>
        <w:t>Music L</w:t>
      </w:r>
      <w:r w:rsidR="001800AE" w:rsidRPr="00F006AA">
        <w:rPr>
          <w:rFonts w:ascii="Calibri" w:hAnsi="Calibri" w:cs="Arial"/>
          <w:b/>
          <w:sz w:val="36"/>
          <w:szCs w:val="36"/>
        </w:rPr>
        <w:t xml:space="preserve">esson </w:t>
      </w:r>
      <w:r w:rsidRPr="00F006AA">
        <w:rPr>
          <w:rFonts w:ascii="Calibri" w:hAnsi="Calibri" w:cs="Arial"/>
          <w:b/>
          <w:sz w:val="36"/>
          <w:szCs w:val="36"/>
        </w:rPr>
        <w:t>Plan t</w:t>
      </w:r>
      <w:r w:rsidR="001800AE" w:rsidRPr="00F006AA">
        <w:rPr>
          <w:rFonts w:ascii="Calibri" w:hAnsi="Calibri" w:cs="Arial"/>
          <w:b/>
          <w:sz w:val="36"/>
          <w:szCs w:val="36"/>
        </w:rPr>
        <w:t xml:space="preserve">opic </w:t>
      </w:r>
      <w:r w:rsidRPr="00F006AA">
        <w:rPr>
          <w:rFonts w:ascii="Calibri" w:hAnsi="Calibri" w:cs="Arial"/>
          <w:b/>
          <w:sz w:val="36"/>
          <w:szCs w:val="36"/>
        </w:rPr>
        <w:t xml:space="preserve">- </w:t>
      </w:r>
      <w:r w:rsidR="001800AE" w:rsidRPr="00F006AA">
        <w:rPr>
          <w:rFonts w:ascii="Calibri" w:hAnsi="Calibri" w:cs="Arial"/>
          <w:b/>
          <w:sz w:val="36"/>
          <w:szCs w:val="36"/>
        </w:rPr>
        <w:t>Water</w:t>
      </w:r>
    </w:p>
    <w:p w14:paraId="4C423219" w14:textId="77777777" w:rsidR="001800AE" w:rsidRPr="00F006AA" w:rsidRDefault="001800AE" w:rsidP="001800AE">
      <w:pPr>
        <w:jc w:val="center"/>
        <w:rPr>
          <w:rFonts w:ascii="Calibri" w:hAnsi="Calibri" w:cs="Arial"/>
          <w:b/>
          <w:sz w:val="20"/>
          <w:szCs w:val="20"/>
        </w:rPr>
      </w:pPr>
      <w:r w:rsidRPr="00F006AA">
        <w:rPr>
          <w:rFonts w:ascii="Calibri" w:hAnsi="Calibri" w:cs="Arial"/>
          <w:b/>
          <w:sz w:val="20"/>
          <w:szCs w:val="20"/>
        </w:rP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1800AE" w:rsidRPr="000443FB" w14:paraId="2E6A98D7" w14:textId="77777777" w:rsidTr="007F7650">
        <w:tc>
          <w:tcPr>
            <w:tcW w:w="9209" w:type="dxa"/>
            <w:shd w:val="clear" w:color="auto" w:fill="auto"/>
          </w:tcPr>
          <w:p w14:paraId="2288BE5A" w14:textId="77777777" w:rsidR="001800AE" w:rsidRPr="00F006AA" w:rsidRDefault="001800AE" w:rsidP="00BA0365">
            <w:pPr>
              <w:rPr>
                <w:rFonts w:ascii="Calibri" w:hAnsi="Calibri" w:cs="Arial"/>
              </w:rPr>
            </w:pPr>
            <w:r w:rsidRPr="00F006AA">
              <w:rPr>
                <w:rFonts w:ascii="Calibri" w:hAnsi="Calibri" w:cs="Arial"/>
                <w:b/>
              </w:rPr>
              <w:t>Lesson 4                                                                                                             Focus: KS1</w:t>
            </w:r>
            <w:r w:rsidRPr="00F006AA">
              <w:rPr>
                <w:rFonts w:ascii="Calibri" w:hAnsi="Calibri" w:cs="Arial"/>
              </w:rPr>
              <w:t xml:space="preserve"> </w:t>
            </w:r>
          </w:p>
          <w:p w14:paraId="72FB514B" w14:textId="77777777" w:rsidR="001800AE" w:rsidRPr="00F006AA" w:rsidRDefault="001800AE" w:rsidP="00BA0365">
            <w:pPr>
              <w:rPr>
                <w:rFonts w:ascii="Calibri" w:hAnsi="Calibri" w:cs="Arial"/>
              </w:rPr>
            </w:pPr>
          </w:p>
        </w:tc>
      </w:tr>
      <w:tr w:rsidR="001800AE" w:rsidRPr="000443FB" w14:paraId="146DB92E" w14:textId="77777777" w:rsidTr="007F7650">
        <w:tc>
          <w:tcPr>
            <w:tcW w:w="9209" w:type="dxa"/>
            <w:shd w:val="clear" w:color="auto" w:fill="auto"/>
          </w:tcPr>
          <w:p w14:paraId="52CE0243" w14:textId="77777777" w:rsidR="007F7650" w:rsidRDefault="0000341E" w:rsidP="00BA0365">
            <w:pPr>
              <w:rPr>
                <w:rFonts w:ascii="Calibri" w:hAnsi="Calibri" w:cs="Arial"/>
                <w:b/>
              </w:rPr>
            </w:pPr>
            <w:r w:rsidRPr="00F006AA">
              <w:rPr>
                <w:rFonts w:ascii="Calibri" w:hAnsi="Calibri" w:cs="Arial"/>
                <w:b/>
              </w:rPr>
              <w:t xml:space="preserve">Key </w:t>
            </w:r>
            <w:r w:rsidR="001800AE" w:rsidRPr="00F006AA">
              <w:rPr>
                <w:rFonts w:ascii="Calibri" w:hAnsi="Calibri" w:cs="Arial"/>
                <w:b/>
              </w:rPr>
              <w:t xml:space="preserve">Learning Objective: </w:t>
            </w:r>
          </w:p>
          <w:p w14:paraId="4A764DD7" w14:textId="5D2E4305" w:rsidR="001800AE" w:rsidRPr="007F7650" w:rsidRDefault="00721CD3" w:rsidP="007F7650">
            <w:pPr>
              <w:pStyle w:val="ListParagraph"/>
              <w:numPr>
                <w:ilvl w:val="0"/>
                <w:numId w:val="5"/>
              </w:numPr>
              <w:rPr>
                <w:rFonts w:ascii="Calibri" w:hAnsi="Calibri" w:cs="Arial"/>
              </w:rPr>
            </w:pPr>
            <w:r w:rsidRPr="007F7650">
              <w:rPr>
                <w:rFonts w:ascii="Calibri" w:hAnsi="Calibri" w:cs="Arial"/>
              </w:rPr>
              <w:t xml:space="preserve">To </w:t>
            </w:r>
            <w:r w:rsidR="000443FB" w:rsidRPr="007F7650">
              <w:rPr>
                <w:rFonts w:ascii="Calibri" w:hAnsi="Calibri" w:cs="Arial"/>
              </w:rPr>
              <w:t>use voice</w:t>
            </w:r>
            <w:r w:rsidR="0000341E" w:rsidRPr="007F7650">
              <w:rPr>
                <w:rFonts w:ascii="Calibri" w:hAnsi="Calibri" w:cs="Arial"/>
              </w:rPr>
              <w:t>s creatively and expressively when</w:t>
            </w:r>
            <w:r w:rsidR="000443FB" w:rsidRPr="007F7650">
              <w:rPr>
                <w:rFonts w:ascii="Calibri" w:hAnsi="Calibri" w:cs="Arial"/>
              </w:rPr>
              <w:t xml:space="preserve"> singing songs</w:t>
            </w:r>
            <w:r w:rsidR="006647AA" w:rsidRPr="007F7650">
              <w:rPr>
                <w:rFonts w:ascii="Calibri" w:hAnsi="Calibri" w:cs="Arial"/>
              </w:rPr>
              <w:t>.</w:t>
            </w:r>
          </w:p>
          <w:p w14:paraId="379513DD" w14:textId="77777777" w:rsidR="0000341E" w:rsidRPr="00F006AA" w:rsidRDefault="0000341E" w:rsidP="0000341E">
            <w:pPr>
              <w:rPr>
                <w:rFonts w:ascii="Calibri" w:hAnsi="Calibri"/>
              </w:rPr>
            </w:pPr>
            <w:r w:rsidRPr="00F006AA">
              <w:rPr>
                <w:rFonts w:ascii="Calibri" w:hAnsi="Calibri"/>
                <w:b/>
              </w:rPr>
              <w:t>Other Learning Objectives</w:t>
            </w:r>
            <w:r w:rsidRPr="00F006AA">
              <w:rPr>
                <w:rFonts w:ascii="Calibri" w:hAnsi="Calibri"/>
              </w:rPr>
              <w:t xml:space="preserve">: </w:t>
            </w:r>
          </w:p>
          <w:p w14:paraId="6D27C832" w14:textId="77777777" w:rsidR="0000341E" w:rsidRPr="00F006AA" w:rsidRDefault="0000341E" w:rsidP="0000341E">
            <w:pPr>
              <w:pStyle w:val="ListParagraph"/>
              <w:numPr>
                <w:ilvl w:val="0"/>
                <w:numId w:val="4"/>
              </w:numPr>
              <w:rPr>
                <w:rFonts w:ascii="Calibri" w:hAnsi="Calibri"/>
              </w:rPr>
            </w:pPr>
            <w:r w:rsidRPr="00F006AA">
              <w:rPr>
                <w:rFonts w:ascii="Calibri" w:hAnsi="Calibri"/>
              </w:rPr>
              <w:t>To understand the importance of warming up voices and adopting good posture</w:t>
            </w:r>
            <w:r w:rsidR="006647AA">
              <w:rPr>
                <w:rFonts w:ascii="Calibri" w:hAnsi="Calibri"/>
              </w:rPr>
              <w:t>.</w:t>
            </w:r>
            <w:r w:rsidRPr="00F006AA">
              <w:rPr>
                <w:rFonts w:ascii="Calibri" w:hAnsi="Calibri"/>
              </w:rPr>
              <w:t xml:space="preserve"> </w:t>
            </w:r>
          </w:p>
          <w:p w14:paraId="2A3807DF" w14:textId="77777777" w:rsidR="0000341E" w:rsidRPr="00F006AA" w:rsidRDefault="006647AA" w:rsidP="0000341E">
            <w:pPr>
              <w:pStyle w:val="ListParagraph"/>
              <w:numPr>
                <w:ilvl w:val="0"/>
                <w:numId w:val="4"/>
              </w:numPr>
              <w:rPr>
                <w:rFonts w:ascii="Calibri" w:hAnsi="Calibri"/>
              </w:rPr>
            </w:pPr>
            <w:r>
              <w:rPr>
                <w:noProof/>
              </w:rPr>
              <w:drawing>
                <wp:anchor distT="0" distB="0" distL="114300" distR="114300" simplePos="0" relativeHeight="251657728" behindDoc="0" locked="0" layoutInCell="1" allowOverlap="1" wp14:anchorId="66303C30" wp14:editId="6381DB3F">
                  <wp:simplePos x="0" y="0"/>
                  <wp:positionH relativeFrom="column">
                    <wp:posOffset>4029075</wp:posOffset>
                  </wp:positionH>
                  <wp:positionV relativeFrom="paragraph">
                    <wp:posOffset>205105</wp:posOffset>
                  </wp:positionV>
                  <wp:extent cx="1504950" cy="1180465"/>
                  <wp:effectExtent l="0" t="0" r="0" b="0"/>
                  <wp:wrapNone/>
                  <wp:docPr id="2" name="Picture 1" descr="\\S16261-001-DB01\HOME_DIRECTORY$\adam.jones\Desktop\Curriculum artwork\suspension bridg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16261-001-DB01\HOME_DIRECTORY$\adam.jones\Desktop\Curriculum artwork\suspension bridge.pn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341E" w:rsidRPr="00F006AA">
              <w:rPr>
                <w:rFonts w:ascii="Calibri" w:hAnsi="Calibri"/>
              </w:rPr>
              <w:t>To sing songs and melodies musically, pitching high and low notes moving in steps or leaps</w:t>
            </w:r>
            <w:r>
              <w:rPr>
                <w:rFonts w:ascii="Calibri" w:hAnsi="Calibri"/>
              </w:rPr>
              <w:t>.</w:t>
            </w:r>
          </w:p>
          <w:p w14:paraId="4292CA75" w14:textId="77777777" w:rsidR="001800AE" w:rsidRPr="00F006AA" w:rsidRDefault="0000341E" w:rsidP="0000341E">
            <w:pPr>
              <w:pStyle w:val="ListParagraph"/>
              <w:numPr>
                <w:ilvl w:val="0"/>
                <w:numId w:val="4"/>
              </w:numPr>
              <w:rPr>
                <w:rFonts w:ascii="Calibri" w:hAnsi="Calibri"/>
              </w:rPr>
            </w:pPr>
            <w:r w:rsidRPr="00F006AA">
              <w:rPr>
                <w:rFonts w:ascii="Calibri" w:hAnsi="Calibri"/>
              </w:rPr>
              <w:t>To have an understanding of singing with a variety of dynamics</w:t>
            </w:r>
            <w:r w:rsidR="00B6235B">
              <w:rPr>
                <w:rFonts w:ascii="Calibri" w:hAnsi="Calibri"/>
              </w:rPr>
              <w:t>.</w:t>
            </w:r>
          </w:p>
        </w:tc>
      </w:tr>
      <w:tr w:rsidR="001800AE" w:rsidRPr="000443FB" w14:paraId="70A50C42" w14:textId="77777777" w:rsidTr="007F7650">
        <w:trPr>
          <w:trHeight w:val="1087"/>
        </w:trPr>
        <w:tc>
          <w:tcPr>
            <w:tcW w:w="9209" w:type="dxa"/>
            <w:shd w:val="clear" w:color="auto" w:fill="auto"/>
          </w:tcPr>
          <w:p w14:paraId="5065E8E9" w14:textId="439A77CE" w:rsidR="00CA243B" w:rsidRPr="00F006AA" w:rsidRDefault="001800AE" w:rsidP="00BA0365">
            <w:pPr>
              <w:rPr>
                <w:rFonts w:ascii="Calibri" w:hAnsi="Calibri" w:cs="Arial"/>
                <w:b/>
              </w:rPr>
            </w:pPr>
            <w:r w:rsidRPr="00F006AA">
              <w:rPr>
                <w:rFonts w:ascii="Calibri" w:hAnsi="Calibri" w:cs="Arial"/>
                <w:b/>
              </w:rPr>
              <w:t xml:space="preserve">Inter related music dimensions covered:  </w:t>
            </w:r>
            <w:r w:rsidR="007F7650">
              <w:rPr>
                <w:rFonts w:ascii="Calibri" w:hAnsi="Calibri" w:cs="Arial"/>
                <w:bCs/>
              </w:rPr>
              <w:t>P</w:t>
            </w:r>
            <w:r w:rsidRPr="00F006AA">
              <w:rPr>
                <w:rFonts w:ascii="Calibri" w:hAnsi="Calibri" w:cs="Arial"/>
              </w:rPr>
              <w:t xml:space="preserve">itch, dynamics, </w:t>
            </w:r>
            <w:r w:rsidR="00B80544" w:rsidRPr="00F006AA">
              <w:rPr>
                <w:rFonts w:ascii="Calibri" w:hAnsi="Calibri" w:cs="Arial"/>
              </w:rPr>
              <w:t>structure.</w:t>
            </w:r>
          </w:p>
        </w:tc>
      </w:tr>
      <w:tr w:rsidR="001800AE" w:rsidRPr="000443FB" w14:paraId="2B5EAF4A" w14:textId="77777777" w:rsidTr="007F7650">
        <w:tc>
          <w:tcPr>
            <w:tcW w:w="9209" w:type="dxa"/>
            <w:shd w:val="clear" w:color="auto" w:fill="auto"/>
          </w:tcPr>
          <w:p w14:paraId="06D4231C" w14:textId="77777777" w:rsidR="009F03D0" w:rsidRPr="00F006AA" w:rsidRDefault="000443FB" w:rsidP="00BA0365">
            <w:pPr>
              <w:rPr>
                <w:rFonts w:ascii="Calibri" w:hAnsi="Calibri" w:cs="Arial"/>
                <w:b/>
              </w:rPr>
            </w:pPr>
            <w:r w:rsidRPr="00F006AA">
              <w:rPr>
                <w:rFonts w:ascii="Calibri" w:hAnsi="Calibri" w:cs="Arial"/>
                <w:b/>
              </w:rPr>
              <w:t xml:space="preserve">Warm up / starter </w:t>
            </w:r>
            <w:r w:rsidR="001800AE" w:rsidRPr="00F006AA">
              <w:rPr>
                <w:rFonts w:ascii="Calibri" w:hAnsi="Calibri" w:cs="Arial"/>
                <w:b/>
              </w:rPr>
              <w:t>activity:</w:t>
            </w:r>
            <w:r w:rsidR="00CF7E74" w:rsidRPr="00F006AA">
              <w:rPr>
                <w:rFonts w:ascii="Calibri" w:hAnsi="Calibri" w:cs="Arial"/>
                <w:b/>
              </w:rPr>
              <w:t xml:space="preserve"> </w:t>
            </w:r>
          </w:p>
          <w:p w14:paraId="1353A8A4" w14:textId="77777777" w:rsidR="001800AE" w:rsidRPr="00F006AA" w:rsidRDefault="00CF7E74" w:rsidP="00BA0365">
            <w:pPr>
              <w:rPr>
                <w:rFonts w:ascii="Calibri" w:hAnsi="Calibri" w:cs="Arial"/>
              </w:rPr>
            </w:pPr>
            <w:r w:rsidRPr="00F006AA">
              <w:rPr>
                <w:rFonts w:ascii="Calibri" w:hAnsi="Calibri" w:cs="Arial"/>
              </w:rPr>
              <w:t xml:space="preserve">Allow the children to explore their own singing voices by copying the sounds you make. “I can use my high voice, I can use my low </w:t>
            </w:r>
            <w:r w:rsidR="0000341E" w:rsidRPr="00F006AA">
              <w:rPr>
                <w:rFonts w:ascii="Calibri" w:hAnsi="Calibri" w:cs="Arial"/>
              </w:rPr>
              <w:t>voice”. Pretend to blow bubbles and</w:t>
            </w:r>
            <w:r w:rsidRPr="00F006AA">
              <w:rPr>
                <w:rFonts w:ascii="Calibri" w:hAnsi="Calibri" w:cs="Arial"/>
              </w:rPr>
              <w:t xml:space="preserve"> chew toffee to get their jaws moving. Ask the children to make their faces as small as they can then follow with the largest, biggest, widest face they can possibly make. Encourage pupils to lead this too</w:t>
            </w:r>
            <w:r w:rsidR="00896C9D" w:rsidRPr="00F006AA">
              <w:rPr>
                <w:rFonts w:ascii="Calibri" w:hAnsi="Calibri" w:cs="Arial"/>
              </w:rPr>
              <w:t xml:space="preserve"> as they will have their own ideas. Make this section fun and fast paced so the children and you are relaxed and ready to sing. Blow silently to finish, encouraging the children to </w:t>
            </w:r>
            <w:r w:rsidR="0000341E" w:rsidRPr="00F006AA">
              <w:rPr>
                <w:rFonts w:ascii="Calibri" w:hAnsi="Calibri" w:cs="Arial"/>
              </w:rPr>
              <w:t>relax their shoulders whist sitting up so as not to squash their ‘tanks of air’.</w:t>
            </w:r>
          </w:p>
          <w:p w14:paraId="0B79494A" w14:textId="77777777" w:rsidR="000443FB" w:rsidRPr="00F006AA" w:rsidRDefault="000443FB" w:rsidP="00BA0365">
            <w:pPr>
              <w:rPr>
                <w:rFonts w:ascii="Calibri" w:hAnsi="Calibri" w:cs="Arial"/>
              </w:rPr>
            </w:pPr>
          </w:p>
          <w:p w14:paraId="46FD47B7" w14:textId="77777777" w:rsidR="009F03D0" w:rsidRPr="00F006AA" w:rsidRDefault="002204DB" w:rsidP="000443FB">
            <w:pPr>
              <w:rPr>
                <w:rFonts w:ascii="Calibri" w:hAnsi="Calibri" w:cs="Arial"/>
                <w:b/>
              </w:rPr>
            </w:pPr>
            <w:r>
              <w:rPr>
                <w:noProof/>
              </w:rPr>
              <w:drawing>
                <wp:anchor distT="0" distB="0" distL="114300" distR="114300" simplePos="0" relativeHeight="251660800" behindDoc="0" locked="0" layoutInCell="1" allowOverlap="1" wp14:anchorId="07C4F514" wp14:editId="29FAB70A">
                  <wp:simplePos x="0" y="0"/>
                  <wp:positionH relativeFrom="column">
                    <wp:posOffset>4028373</wp:posOffset>
                  </wp:positionH>
                  <wp:positionV relativeFrom="paragraph">
                    <wp:posOffset>61495</wp:posOffset>
                  </wp:positionV>
                  <wp:extent cx="1380490" cy="1318260"/>
                  <wp:effectExtent l="0" t="0" r="3810" b="2540"/>
                  <wp:wrapSquare wrapText="bothSides"/>
                  <wp:docPr id="3" name="Picture 3" descr="Click to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4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3FB" w:rsidRPr="00F006AA">
              <w:rPr>
                <w:rFonts w:ascii="Calibri" w:hAnsi="Calibri" w:cs="Arial"/>
                <w:b/>
              </w:rPr>
              <w:t xml:space="preserve">Main activity: </w:t>
            </w:r>
          </w:p>
          <w:p w14:paraId="7DB51B48" w14:textId="77777777" w:rsidR="002204DB" w:rsidRDefault="00896C9D" w:rsidP="002204DB">
            <w:r w:rsidRPr="00F006AA">
              <w:rPr>
                <w:rFonts w:ascii="Calibri" w:hAnsi="Calibri" w:cs="Arial"/>
              </w:rPr>
              <w:t>Liste</w:t>
            </w:r>
            <w:r w:rsidR="009F03D0" w:rsidRPr="00F006AA">
              <w:rPr>
                <w:rFonts w:ascii="Calibri" w:hAnsi="Calibri" w:cs="Arial"/>
              </w:rPr>
              <w:t xml:space="preserve">n to </w:t>
            </w:r>
            <w:r w:rsidR="009F03D0" w:rsidRPr="007F7650">
              <w:rPr>
                <w:rFonts w:ascii="Calibri" w:hAnsi="Calibri" w:cs="Arial"/>
                <w:i/>
                <w:iCs/>
              </w:rPr>
              <w:t xml:space="preserve">‘Big Boats, Small boats’ </w:t>
            </w:r>
            <w:r w:rsidRPr="007F7650">
              <w:rPr>
                <w:rFonts w:ascii="Calibri" w:hAnsi="Calibri" w:cs="Arial"/>
                <w:i/>
                <w:iCs/>
              </w:rPr>
              <w:t xml:space="preserve"> </w:t>
            </w:r>
            <w:r w:rsidRPr="00F006AA">
              <w:rPr>
                <w:rFonts w:ascii="Calibri" w:hAnsi="Calibri" w:cs="Arial"/>
              </w:rPr>
              <w:t xml:space="preserve">a song written by Lin Marsh. </w:t>
            </w:r>
            <w:r w:rsidR="000443FB" w:rsidRPr="00F006AA">
              <w:rPr>
                <w:rFonts w:ascii="Calibri" w:hAnsi="Calibri" w:cs="Arial"/>
              </w:rPr>
              <w:t xml:space="preserve">The songs in this lesson and in lesson 6 are celebrating the many boats that travel </w:t>
            </w:r>
            <w:r w:rsidR="0000341E" w:rsidRPr="00F006AA">
              <w:rPr>
                <w:rFonts w:ascii="Calibri" w:hAnsi="Calibri" w:cs="Arial"/>
              </w:rPr>
              <w:t>to and from Bristol on the River Avon.</w:t>
            </w:r>
            <w:r w:rsidR="002204DB">
              <w:rPr>
                <w:rFonts w:ascii="Calibri" w:hAnsi="Calibri" w:cs="Arial"/>
              </w:rPr>
              <w:t xml:space="preserve">  </w:t>
            </w:r>
            <w:r w:rsidR="002204DB">
              <w:fldChar w:fldCharType="begin"/>
            </w:r>
            <w:r w:rsidR="002204DB">
              <w:instrText xml:space="preserve"> INCLUDEPICTURE "/var/folders/pm/00d5sfn92rz36gz0gqq737q00000gn/T/com.microsoft.Word/WebArchiveCopyPasteTempFiles/TN_tall-ship-provence-state-of-rhode-island-vector-clipart.jpg" \* MERGEFORMATINET </w:instrText>
            </w:r>
            <w:r w:rsidR="002204DB">
              <w:fldChar w:fldCharType="end"/>
            </w:r>
          </w:p>
          <w:p w14:paraId="27E49743" w14:textId="77777777" w:rsidR="00896C9D" w:rsidRPr="00F006AA" w:rsidRDefault="00896C9D" w:rsidP="00BA0365">
            <w:pPr>
              <w:rPr>
                <w:rFonts w:ascii="Calibri" w:hAnsi="Calibri" w:cs="Arial"/>
                <w:b/>
              </w:rPr>
            </w:pPr>
          </w:p>
          <w:p w14:paraId="078BB3CB" w14:textId="77777777" w:rsidR="00896C9D" w:rsidRPr="00F006AA" w:rsidRDefault="0000341E" w:rsidP="00896C9D">
            <w:pPr>
              <w:pStyle w:val="ListParagraph"/>
              <w:numPr>
                <w:ilvl w:val="0"/>
                <w:numId w:val="1"/>
              </w:numPr>
              <w:rPr>
                <w:rFonts w:ascii="Calibri" w:hAnsi="Calibri" w:cs="Arial"/>
              </w:rPr>
            </w:pPr>
            <w:r w:rsidRPr="00F006AA">
              <w:rPr>
                <w:rFonts w:ascii="Calibri" w:hAnsi="Calibri" w:cs="Arial"/>
              </w:rPr>
              <w:t>To sing leaps:</w:t>
            </w:r>
            <w:r w:rsidR="00896C9D" w:rsidRPr="00F006AA">
              <w:rPr>
                <w:rFonts w:ascii="Calibri" w:hAnsi="Calibri" w:cs="Arial"/>
              </w:rPr>
              <w:t xml:space="preserve"> The song begins</w:t>
            </w:r>
            <w:r w:rsidR="00092CB3" w:rsidRPr="00F006AA">
              <w:rPr>
                <w:rFonts w:ascii="Calibri" w:hAnsi="Calibri" w:cs="Arial"/>
              </w:rPr>
              <w:t xml:space="preserve"> with four notes, one for each word. Big boats, small boats. These notes leap down so take the time to learn to sing these leaps accurately. You might like to make the ‘small boats’ </w:t>
            </w:r>
            <w:r w:rsidRPr="00F006AA">
              <w:rPr>
                <w:rFonts w:ascii="Calibri" w:hAnsi="Calibri" w:cs="Arial"/>
              </w:rPr>
              <w:t xml:space="preserve">sound </w:t>
            </w:r>
            <w:r w:rsidR="00092CB3" w:rsidRPr="00F006AA">
              <w:rPr>
                <w:rFonts w:ascii="Calibri" w:hAnsi="Calibri" w:cs="Arial"/>
              </w:rPr>
              <w:t xml:space="preserve">like an echo and sing these words a little more quietly. </w:t>
            </w:r>
          </w:p>
          <w:p w14:paraId="157D2D0B" w14:textId="77777777" w:rsidR="00092CB3" w:rsidRPr="00F006AA" w:rsidRDefault="00092CB3" w:rsidP="00896C9D">
            <w:pPr>
              <w:pStyle w:val="ListParagraph"/>
              <w:numPr>
                <w:ilvl w:val="0"/>
                <w:numId w:val="1"/>
              </w:numPr>
              <w:rPr>
                <w:rFonts w:ascii="Calibri" w:hAnsi="Calibri" w:cs="Arial"/>
              </w:rPr>
            </w:pPr>
            <w:r w:rsidRPr="00F006AA">
              <w:rPr>
                <w:rFonts w:ascii="Calibri" w:hAnsi="Calibri" w:cs="Arial"/>
              </w:rPr>
              <w:t xml:space="preserve">The next line, ‘Who knows where they’re going </w:t>
            </w:r>
            <w:r w:rsidR="0000341E" w:rsidRPr="00F006AA">
              <w:rPr>
                <w:rFonts w:ascii="Calibri" w:hAnsi="Calibri" w:cs="Arial"/>
              </w:rPr>
              <w:t>‘</w:t>
            </w:r>
            <w:r w:rsidRPr="00F006AA">
              <w:rPr>
                <w:rFonts w:ascii="Calibri" w:hAnsi="Calibri" w:cs="Arial"/>
              </w:rPr>
              <w:t>cross the deep blue sea’. This is a tricky phrase to sing as there are no breaks in the music. Try to teach this phrase as if it is one line as it will make the sound of the singing less disjointed and much smoother as you are trying to depict the gentle</w:t>
            </w:r>
            <w:r w:rsidR="006817CA" w:rsidRPr="00F006AA">
              <w:rPr>
                <w:rFonts w:ascii="Calibri" w:hAnsi="Calibri" w:cs="Arial"/>
              </w:rPr>
              <w:t>ness of the</w:t>
            </w:r>
            <w:r w:rsidRPr="00F006AA">
              <w:rPr>
                <w:rFonts w:ascii="Calibri" w:hAnsi="Calibri" w:cs="Arial"/>
              </w:rPr>
              <w:t xml:space="preserve"> water. Definitely no staccato (bouncy) singing here! If the children can sing this line all in one breath, that</w:t>
            </w:r>
            <w:r w:rsidR="006817CA" w:rsidRPr="00F006AA">
              <w:rPr>
                <w:rFonts w:ascii="Calibri" w:hAnsi="Calibri" w:cs="Arial"/>
              </w:rPr>
              <w:t xml:space="preserve"> would be amazing!</w:t>
            </w:r>
            <w:r w:rsidRPr="00F006AA">
              <w:rPr>
                <w:rFonts w:ascii="Calibri" w:hAnsi="Calibri" w:cs="Arial"/>
              </w:rPr>
              <w:t xml:space="preserve"> Try singing standing up, as it’s much easier. </w:t>
            </w:r>
          </w:p>
          <w:p w14:paraId="7E35BE9B" w14:textId="77777777" w:rsidR="00CF7E74" w:rsidRPr="00F006AA" w:rsidRDefault="00092CB3" w:rsidP="00BA0365">
            <w:pPr>
              <w:pStyle w:val="ListParagraph"/>
              <w:numPr>
                <w:ilvl w:val="0"/>
                <w:numId w:val="1"/>
              </w:numPr>
              <w:rPr>
                <w:rFonts w:ascii="Calibri" w:hAnsi="Calibri" w:cs="Arial"/>
                <w:b/>
              </w:rPr>
            </w:pPr>
            <w:r w:rsidRPr="00F006AA">
              <w:rPr>
                <w:rFonts w:ascii="Calibri" w:hAnsi="Calibri" w:cs="Arial"/>
              </w:rPr>
              <w:t xml:space="preserve">The second half of the chorus is very similar to the first. The words have changed to ‘Big ships, small ships’. The melody and rhythm are almost identical apart from the final bar where we hear those leaps again. </w:t>
            </w:r>
            <w:r w:rsidR="006817CA" w:rsidRPr="00F006AA">
              <w:rPr>
                <w:rFonts w:ascii="Calibri" w:hAnsi="Calibri" w:cs="Arial"/>
              </w:rPr>
              <w:t>Ra</w:t>
            </w:r>
            <w:r w:rsidR="0000341E" w:rsidRPr="00F006AA">
              <w:rPr>
                <w:rFonts w:ascii="Calibri" w:hAnsi="Calibri" w:cs="Arial"/>
              </w:rPr>
              <w:t>ise your hands to show the rise</w:t>
            </w:r>
            <w:r w:rsidR="006817CA" w:rsidRPr="00F006AA">
              <w:rPr>
                <w:rFonts w:ascii="Calibri" w:hAnsi="Calibri" w:cs="Arial"/>
              </w:rPr>
              <w:t xml:space="preserve"> and fall in pitch and encourage the children to copy you. </w:t>
            </w:r>
          </w:p>
          <w:p w14:paraId="6EDE48AD" w14:textId="77777777" w:rsidR="00092CB3" w:rsidRPr="00F006AA" w:rsidRDefault="00092CB3" w:rsidP="00BA0365">
            <w:pPr>
              <w:pStyle w:val="ListParagraph"/>
              <w:numPr>
                <w:ilvl w:val="0"/>
                <w:numId w:val="1"/>
              </w:numPr>
              <w:rPr>
                <w:rFonts w:ascii="Calibri" w:hAnsi="Calibri" w:cs="Arial"/>
                <w:b/>
              </w:rPr>
            </w:pPr>
            <w:r w:rsidRPr="00F006AA">
              <w:rPr>
                <w:rFonts w:ascii="Calibri" w:hAnsi="Calibri" w:cs="Arial"/>
              </w:rPr>
              <w:t xml:space="preserve">Adding actions to learning the words in the verses will help the children remember the song words. </w:t>
            </w:r>
          </w:p>
          <w:p w14:paraId="6097052A" w14:textId="77777777" w:rsidR="00CF7E74" w:rsidRPr="00F006AA" w:rsidRDefault="002204DB" w:rsidP="00BA0365">
            <w:pPr>
              <w:pStyle w:val="ListParagraph"/>
              <w:numPr>
                <w:ilvl w:val="0"/>
                <w:numId w:val="1"/>
              </w:numPr>
              <w:rPr>
                <w:rFonts w:ascii="Calibri" w:hAnsi="Calibri" w:cs="Arial"/>
                <w:b/>
              </w:rPr>
            </w:pPr>
            <w:r>
              <w:rPr>
                <w:rFonts w:ascii="Calibri" w:hAnsi="Calibri" w:cs="Arial"/>
                <w:b/>
                <w:noProof/>
              </w:rPr>
              <w:lastRenderedPageBreak/>
              <w:drawing>
                <wp:anchor distT="0" distB="0" distL="114300" distR="114300" simplePos="0" relativeHeight="251659776" behindDoc="0" locked="0" layoutInCell="1" allowOverlap="1" wp14:anchorId="124CCC02" wp14:editId="72D22A80">
                  <wp:simplePos x="0" y="0"/>
                  <wp:positionH relativeFrom="column">
                    <wp:posOffset>3894397</wp:posOffset>
                  </wp:positionH>
                  <wp:positionV relativeFrom="paragraph">
                    <wp:posOffset>100462</wp:posOffset>
                  </wp:positionV>
                  <wp:extent cx="1718945" cy="1209675"/>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amic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8945" cy="1209675"/>
                          </a:xfrm>
                          <a:prstGeom prst="rect">
                            <a:avLst/>
                          </a:prstGeom>
                        </pic:spPr>
                      </pic:pic>
                    </a:graphicData>
                  </a:graphic>
                  <wp14:sizeRelH relativeFrom="page">
                    <wp14:pctWidth>0</wp14:pctWidth>
                  </wp14:sizeRelH>
                  <wp14:sizeRelV relativeFrom="page">
                    <wp14:pctHeight>0</wp14:pctHeight>
                  </wp14:sizeRelV>
                </wp:anchor>
              </w:drawing>
            </w:r>
            <w:r w:rsidR="00092CB3" w:rsidRPr="00F006AA">
              <w:rPr>
                <w:rFonts w:ascii="Calibri" w:hAnsi="Calibri" w:cs="Arial"/>
              </w:rPr>
              <w:t xml:space="preserve">Add dynamics to add interest to the song. At the end of each verse, there is a crescendo (gradually getting louder), rather than softer. See if your class is able to do this before gently returning to the chorus. </w:t>
            </w:r>
            <w:r w:rsidR="00B80544" w:rsidRPr="00F006AA">
              <w:rPr>
                <w:rFonts w:ascii="Calibri" w:hAnsi="Calibri" w:cs="Arial"/>
              </w:rPr>
              <w:t>Why is there a crescendo here</w:t>
            </w:r>
            <w:r w:rsidR="009F03D0" w:rsidRPr="00F006AA">
              <w:rPr>
                <w:rFonts w:ascii="Calibri" w:hAnsi="Calibri" w:cs="Arial"/>
              </w:rPr>
              <w:t>?</w:t>
            </w:r>
            <w:r w:rsidR="00013C85" w:rsidRPr="00F006AA">
              <w:rPr>
                <w:rFonts w:ascii="Calibri" w:hAnsi="Calibri" w:cs="Arial"/>
              </w:rPr>
              <w:t xml:space="preserve"> (to lead back into the chorus).</w:t>
            </w:r>
            <w:r>
              <w:rPr>
                <w:rFonts w:ascii="Calibri" w:hAnsi="Calibri" w:cs="Arial"/>
              </w:rPr>
              <w:t xml:space="preserve"> </w:t>
            </w:r>
          </w:p>
          <w:p w14:paraId="1CAE00E4" w14:textId="77777777" w:rsidR="009F03D0" w:rsidRPr="00F006AA" w:rsidRDefault="001800AE" w:rsidP="00BE35D4">
            <w:pPr>
              <w:rPr>
                <w:rFonts w:ascii="Calibri" w:hAnsi="Calibri" w:cs="Arial"/>
              </w:rPr>
            </w:pPr>
            <w:r w:rsidRPr="00F006AA">
              <w:rPr>
                <w:rFonts w:ascii="Calibri" w:hAnsi="Calibri" w:cs="Arial"/>
                <w:b/>
              </w:rPr>
              <w:t>Plenary:</w:t>
            </w:r>
            <w:r w:rsidR="00BE35D4" w:rsidRPr="00F006AA">
              <w:rPr>
                <w:rFonts w:ascii="Calibri" w:hAnsi="Calibri" w:cs="Arial"/>
              </w:rPr>
              <w:t xml:space="preserve"> </w:t>
            </w:r>
          </w:p>
          <w:p w14:paraId="5A64DC21" w14:textId="77777777" w:rsidR="00B6235B" w:rsidRPr="00F006AA" w:rsidRDefault="00B6235B" w:rsidP="00B6235B">
            <w:pPr>
              <w:rPr>
                <w:rStyle w:val="Hyperlink"/>
                <w:rFonts w:ascii="Calibri" w:hAnsi="Calibri" w:cs="Arial"/>
              </w:rPr>
            </w:pPr>
            <w:r w:rsidRPr="00F006AA">
              <w:rPr>
                <w:rFonts w:ascii="Calibri" w:hAnsi="Calibri" w:cs="Arial"/>
              </w:rPr>
              <w:t xml:space="preserve">Watch the Bristol M Shed launch video celebrating Bristol and its history. </w:t>
            </w:r>
            <w:hyperlink r:id="rId10" w:history="1">
              <w:r w:rsidRPr="00F006AA">
                <w:rPr>
                  <w:rStyle w:val="Hyperlink"/>
                  <w:rFonts w:ascii="Calibri" w:hAnsi="Calibri" w:cs="Arial"/>
                </w:rPr>
                <w:t>www.youtube.com/watch?v=uY3hqEYTESM</w:t>
              </w:r>
            </w:hyperlink>
          </w:p>
          <w:p w14:paraId="6A5DCBC2" w14:textId="77777777" w:rsidR="001800AE" w:rsidRPr="00F006AA" w:rsidRDefault="009F03D0" w:rsidP="00BA0365">
            <w:pPr>
              <w:rPr>
                <w:rFonts w:ascii="Calibri" w:hAnsi="Calibri" w:cs="Arial"/>
                <w:b/>
              </w:rPr>
            </w:pPr>
            <w:r w:rsidRPr="00F006AA">
              <w:rPr>
                <w:rFonts w:ascii="Calibri" w:hAnsi="Calibri" w:cs="Arial"/>
              </w:rPr>
              <w:t>Notice that this song – like Big boats small boats has a verse and chorus structure.  As a class evaluate the performance of the children on the clip.</w:t>
            </w:r>
            <w:r w:rsidR="00896C9D" w:rsidRPr="00F006AA">
              <w:rPr>
                <w:rFonts w:ascii="Calibri" w:hAnsi="Calibri" w:cs="Arial"/>
              </w:rPr>
              <w:t xml:space="preserve"> </w:t>
            </w:r>
          </w:p>
        </w:tc>
      </w:tr>
      <w:tr w:rsidR="001800AE" w:rsidRPr="000443FB" w14:paraId="02A6C8AE" w14:textId="77777777" w:rsidTr="007F7650">
        <w:tc>
          <w:tcPr>
            <w:tcW w:w="9209" w:type="dxa"/>
            <w:shd w:val="clear" w:color="auto" w:fill="auto"/>
          </w:tcPr>
          <w:p w14:paraId="6A776D3E" w14:textId="515DC584" w:rsidR="001800AE" w:rsidRPr="00F006AA" w:rsidRDefault="001800AE" w:rsidP="009F03D0">
            <w:pPr>
              <w:rPr>
                <w:rFonts w:ascii="Calibri" w:hAnsi="Calibri" w:cs="Arial"/>
              </w:rPr>
            </w:pPr>
            <w:r w:rsidRPr="00F006AA">
              <w:rPr>
                <w:rFonts w:ascii="Calibri" w:hAnsi="Calibri" w:cs="Arial"/>
                <w:b/>
              </w:rPr>
              <w:lastRenderedPageBreak/>
              <w:t>Keywords / vocabulary</w:t>
            </w:r>
            <w:r w:rsidR="007F7650">
              <w:rPr>
                <w:rFonts w:ascii="Calibri" w:hAnsi="Calibri" w:cs="Arial"/>
                <w:b/>
              </w:rPr>
              <w:t xml:space="preserve">: </w:t>
            </w:r>
            <w:r w:rsidR="007F7650">
              <w:rPr>
                <w:rFonts w:ascii="Calibri" w:hAnsi="Calibri" w:cs="Arial"/>
                <w:bCs/>
              </w:rPr>
              <w:t>P</w:t>
            </w:r>
            <w:r w:rsidR="000443FB" w:rsidRPr="00F006AA">
              <w:rPr>
                <w:rFonts w:ascii="Calibri" w:hAnsi="Calibri" w:cs="Arial"/>
              </w:rPr>
              <w:t xml:space="preserve">itch, intervals / leaps, </w:t>
            </w:r>
            <w:r w:rsidR="00850316" w:rsidRPr="00F006AA">
              <w:rPr>
                <w:rFonts w:ascii="Calibri" w:hAnsi="Calibri" w:cs="Arial"/>
              </w:rPr>
              <w:t>phrase, dynamics,</w:t>
            </w:r>
            <w:r w:rsidR="000443FB" w:rsidRPr="00F006AA">
              <w:rPr>
                <w:rFonts w:ascii="Calibri" w:hAnsi="Calibri" w:cs="Arial"/>
              </w:rPr>
              <w:t xml:space="preserve"> crescendo (</w:t>
            </w:r>
            <w:r w:rsidR="0000341E" w:rsidRPr="00F006AA">
              <w:rPr>
                <w:rFonts w:ascii="Calibri" w:hAnsi="Calibri" w:cs="Arial"/>
              </w:rPr>
              <w:t xml:space="preserve">gradually </w:t>
            </w:r>
            <w:r w:rsidR="000443FB" w:rsidRPr="00F006AA">
              <w:rPr>
                <w:rFonts w:ascii="Calibri" w:hAnsi="Calibri" w:cs="Arial"/>
              </w:rPr>
              <w:t xml:space="preserve">getting louder), </w:t>
            </w:r>
            <w:r w:rsidR="0000341E" w:rsidRPr="00F006AA">
              <w:rPr>
                <w:rFonts w:ascii="Calibri" w:hAnsi="Calibri" w:cs="Arial"/>
              </w:rPr>
              <w:t xml:space="preserve">mf mezzo forte (moderately loud), </w:t>
            </w:r>
            <w:proofErr w:type="spellStart"/>
            <w:r w:rsidR="0000341E" w:rsidRPr="00F006AA">
              <w:rPr>
                <w:rFonts w:ascii="Calibri" w:hAnsi="Calibri" w:cs="Arial"/>
              </w:rPr>
              <w:t>mp</w:t>
            </w:r>
            <w:proofErr w:type="spellEnd"/>
            <w:r w:rsidR="0000341E" w:rsidRPr="00F006AA">
              <w:rPr>
                <w:rFonts w:ascii="Calibri" w:hAnsi="Calibri" w:cs="Arial"/>
              </w:rPr>
              <w:t xml:space="preserve"> mezzo piano (moderately</w:t>
            </w:r>
            <w:r w:rsidR="00B80544" w:rsidRPr="00F006AA">
              <w:rPr>
                <w:rFonts w:ascii="Calibri" w:hAnsi="Calibri" w:cs="Arial"/>
              </w:rPr>
              <w:t xml:space="preserve"> quiet), </w:t>
            </w:r>
            <w:r w:rsidR="000443FB" w:rsidRPr="00F006AA">
              <w:rPr>
                <w:rFonts w:ascii="Calibri" w:hAnsi="Calibri" w:cs="Arial"/>
              </w:rPr>
              <w:t>chorus, verse</w:t>
            </w:r>
            <w:r w:rsidR="007F7650">
              <w:rPr>
                <w:rFonts w:ascii="Calibri" w:hAnsi="Calibri" w:cs="Arial"/>
              </w:rPr>
              <w:t>.</w:t>
            </w:r>
          </w:p>
        </w:tc>
      </w:tr>
      <w:tr w:rsidR="001800AE" w:rsidRPr="000443FB" w14:paraId="29785963" w14:textId="77777777" w:rsidTr="007F7650">
        <w:tc>
          <w:tcPr>
            <w:tcW w:w="9209" w:type="dxa"/>
            <w:shd w:val="clear" w:color="auto" w:fill="auto"/>
          </w:tcPr>
          <w:p w14:paraId="536D76EE" w14:textId="77777777" w:rsidR="00850316" w:rsidRPr="00F006AA" w:rsidRDefault="001800AE" w:rsidP="0000341E">
            <w:pPr>
              <w:rPr>
                <w:rFonts w:ascii="Calibri" w:hAnsi="Calibri" w:cs="Arial"/>
                <w:b/>
              </w:rPr>
            </w:pPr>
            <w:r w:rsidRPr="00F006AA">
              <w:rPr>
                <w:rFonts w:ascii="Calibri" w:hAnsi="Calibri" w:cs="Arial"/>
                <w:b/>
              </w:rPr>
              <w:t xml:space="preserve">Extension opportunities: </w:t>
            </w:r>
            <w:r w:rsidR="00850316" w:rsidRPr="00F006AA">
              <w:rPr>
                <w:rFonts w:ascii="Calibri" w:hAnsi="Calibri" w:cs="Arial"/>
              </w:rPr>
              <w:t xml:space="preserve">Adding instrumentation to accompany the song. You could ask several or all of your pupils to play the chords of the song </w:t>
            </w:r>
            <w:r w:rsidR="0000341E" w:rsidRPr="00F006AA">
              <w:rPr>
                <w:rFonts w:ascii="Calibri" w:hAnsi="Calibri" w:cs="Arial"/>
              </w:rPr>
              <w:t>using chime bars, hand bells, glockenspiels or keyboards.</w:t>
            </w:r>
          </w:p>
        </w:tc>
      </w:tr>
      <w:tr w:rsidR="001800AE" w:rsidRPr="000443FB" w14:paraId="52AEAEB4" w14:textId="77777777" w:rsidTr="007F7650">
        <w:tc>
          <w:tcPr>
            <w:tcW w:w="9209" w:type="dxa"/>
            <w:shd w:val="clear" w:color="auto" w:fill="auto"/>
          </w:tcPr>
          <w:p w14:paraId="0909FC0A" w14:textId="77777777" w:rsidR="001800AE" w:rsidRPr="00F006AA" w:rsidRDefault="001800AE" w:rsidP="00BA0365">
            <w:pPr>
              <w:rPr>
                <w:rFonts w:ascii="Calibri" w:hAnsi="Calibri" w:cs="Arial"/>
                <w:b/>
              </w:rPr>
            </w:pPr>
            <w:r w:rsidRPr="00F006AA">
              <w:rPr>
                <w:rFonts w:ascii="Calibri" w:hAnsi="Calibri" w:cs="Arial"/>
                <w:b/>
              </w:rPr>
              <w:t>Self assessment opportunities: (I can..)</w:t>
            </w:r>
          </w:p>
          <w:p w14:paraId="5F16D3A3" w14:textId="156F35F1" w:rsidR="009F03D0" w:rsidRPr="00F006AA" w:rsidRDefault="00B80544" w:rsidP="00850316">
            <w:pPr>
              <w:pStyle w:val="ListParagraph"/>
              <w:numPr>
                <w:ilvl w:val="0"/>
                <w:numId w:val="3"/>
              </w:numPr>
              <w:rPr>
                <w:rFonts w:ascii="Calibri" w:hAnsi="Calibri"/>
              </w:rPr>
            </w:pPr>
            <w:r w:rsidRPr="00F006AA">
              <w:rPr>
                <w:rFonts w:ascii="Calibri" w:hAnsi="Calibri"/>
              </w:rPr>
              <w:t>I can control my voice to sing</w:t>
            </w:r>
            <w:r w:rsidR="00581E1F" w:rsidRPr="00F006AA">
              <w:rPr>
                <w:rFonts w:ascii="Calibri" w:hAnsi="Calibri"/>
              </w:rPr>
              <w:t xml:space="preserve"> with a variety of dynamics</w:t>
            </w:r>
            <w:r w:rsidR="007F7650">
              <w:rPr>
                <w:rFonts w:ascii="Calibri" w:hAnsi="Calibri"/>
              </w:rPr>
              <w:t>.</w:t>
            </w:r>
          </w:p>
          <w:p w14:paraId="09C20369" w14:textId="667521FC" w:rsidR="009F03D0" w:rsidRPr="00F006AA" w:rsidRDefault="00850316" w:rsidP="00850316">
            <w:pPr>
              <w:pStyle w:val="ListParagraph"/>
              <w:numPr>
                <w:ilvl w:val="0"/>
                <w:numId w:val="3"/>
              </w:numPr>
              <w:rPr>
                <w:rFonts w:ascii="Calibri" w:hAnsi="Calibri"/>
              </w:rPr>
            </w:pPr>
            <w:r w:rsidRPr="00F006AA">
              <w:rPr>
                <w:rFonts w:ascii="Calibri" w:hAnsi="Calibri"/>
              </w:rPr>
              <w:t>I</w:t>
            </w:r>
            <w:r w:rsidR="00581E1F" w:rsidRPr="00F006AA">
              <w:rPr>
                <w:rFonts w:ascii="Calibri" w:hAnsi="Calibri"/>
              </w:rPr>
              <w:t xml:space="preserve"> can sing a phrase musically (with no breath in the middle of a phrase)</w:t>
            </w:r>
            <w:r w:rsidR="007F7650">
              <w:rPr>
                <w:rFonts w:ascii="Calibri" w:hAnsi="Calibri"/>
              </w:rPr>
              <w:t>.</w:t>
            </w:r>
          </w:p>
          <w:p w14:paraId="73099BE6" w14:textId="36A5ACAB" w:rsidR="00850316" w:rsidRPr="00F006AA" w:rsidRDefault="00581E1F" w:rsidP="00850316">
            <w:pPr>
              <w:pStyle w:val="ListParagraph"/>
              <w:numPr>
                <w:ilvl w:val="0"/>
                <w:numId w:val="3"/>
              </w:numPr>
              <w:rPr>
                <w:rFonts w:ascii="Calibri" w:hAnsi="Calibri"/>
              </w:rPr>
            </w:pPr>
            <w:r w:rsidRPr="00F006AA">
              <w:rPr>
                <w:rFonts w:ascii="Calibri" w:hAnsi="Calibri"/>
              </w:rPr>
              <w:t>I can pitch</w:t>
            </w:r>
            <w:r w:rsidR="00850316" w:rsidRPr="00F006AA">
              <w:rPr>
                <w:rFonts w:ascii="Calibri" w:hAnsi="Calibri"/>
              </w:rPr>
              <w:t xml:space="preserve"> high and low notes</w:t>
            </w:r>
            <w:r w:rsidRPr="00F006AA">
              <w:rPr>
                <w:rFonts w:ascii="Calibri" w:hAnsi="Calibri"/>
              </w:rPr>
              <w:t xml:space="preserve"> moving in steps or leaps</w:t>
            </w:r>
            <w:r w:rsidR="007F7650">
              <w:rPr>
                <w:rFonts w:ascii="Calibri" w:hAnsi="Calibri"/>
              </w:rPr>
              <w:t>.</w:t>
            </w:r>
          </w:p>
        </w:tc>
      </w:tr>
      <w:tr w:rsidR="001800AE" w:rsidRPr="000443FB" w14:paraId="1327340B" w14:textId="77777777" w:rsidTr="007F7650">
        <w:tc>
          <w:tcPr>
            <w:tcW w:w="9209" w:type="dxa"/>
            <w:shd w:val="clear" w:color="auto" w:fill="auto"/>
          </w:tcPr>
          <w:p w14:paraId="12711BD1" w14:textId="77777777" w:rsidR="009F03D0" w:rsidRPr="00F006AA" w:rsidRDefault="001800AE" w:rsidP="00BA0365">
            <w:pPr>
              <w:rPr>
                <w:rFonts w:ascii="Calibri" w:hAnsi="Calibri" w:cs="Arial"/>
                <w:b/>
              </w:rPr>
            </w:pPr>
            <w:r w:rsidRPr="00F006AA">
              <w:rPr>
                <w:rFonts w:ascii="Calibri" w:hAnsi="Calibri" w:cs="Arial"/>
                <w:b/>
              </w:rPr>
              <w:t xml:space="preserve">Resources:  </w:t>
            </w:r>
          </w:p>
          <w:p w14:paraId="1844CE09" w14:textId="77777777" w:rsidR="009F03D0" w:rsidRPr="00F006AA" w:rsidRDefault="0000341E" w:rsidP="009F03D0">
            <w:pPr>
              <w:rPr>
                <w:rFonts w:ascii="Calibri" w:hAnsi="Calibri" w:cs="Arial"/>
              </w:rPr>
            </w:pPr>
            <w:r w:rsidRPr="00F006AA">
              <w:rPr>
                <w:rFonts w:ascii="Calibri" w:hAnsi="Calibri" w:cs="Arial"/>
              </w:rPr>
              <w:t>‘</w:t>
            </w:r>
            <w:r w:rsidR="00E717EC" w:rsidRPr="00F006AA">
              <w:rPr>
                <w:rFonts w:ascii="Calibri" w:hAnsi="Calibri" w:cs="Arial"/>
              </w:rPr>
              <w:t>Big Boats, Small boats</w:t>
            </w:r>
            <w:r w:rsidRPr="00F006AA">
              <w:rPr>
                <w:rFonts w:ascii="Calibri" w:hAnsi="Calibri" w:cs="Arial"/>
              </w:rPr>
              <w:t>’</w:t>
            </w:r>
            <w:r w:rsidR="00E717EC" w:rsidRPr="00F006AA">
              <w:rPr>
                <w:rFonts w:ascii="Calibri" w:hAnsi="Calibri" w:cs="Arial"/>
              </w:rPr>
              <w:t xml:space="preserve"> </w:t>
            </w:r>
            <w:r w:rsidRPr="00F006AA">
              <w:rPr>
                <w:rFonts w:ascii="Calibri" w:hAnsi="Calibri" w:cs="Arial"/>
              </w:rPr>
              <w:t>(In Earth, Sea and Sky resource</w:t>
            </w:r>
            <w:r w:rsidR="00E717EC" w:rsidRPr="00F006AA">
              <w:rPr>
                <w:rFonts w:ascii="Calibri" w:hAnsi="Calibri" w:cs="Arial"/>
              </w:rPr>
              <w:t>)</w:t>
            </w:r>
            <w:r w:rsidR="009F03D0" w:rsidRPr="00F006AA">
              <w:rPr>
                <w:rFonts w:ascii="Calibri" w:hAnsi="Calibri" w:cs="Arial"/>
              </w:rPr>
              <w:t>.</w:t>
            </w:r>
          </w:p>
          <w:p w14:paraId="22A0F016" w14:textId="0CDDFA16" w:rsidR="00850316" w:rsidRPr="00F006AA" w:rsidRDefault="009F03D0" w:rsidP="009F03D0">
            <w:pPr>
              <w:rPr>
                <w:rFonts w:ascii="Calibri" w:hAnsi="Calibri" w:cs="Arial"/>
                <w:b/>
              </w:rPr>
            </w:pPr>
            <w:r w:rsidRPr="00F006AA">
              <w:rPr>
                <w:rFonts w:ascii="Calibri" w:hAnsi="Calibri" w:cs="Arial"/>
              </w:rPr>
              <w:t>Tu</w:t>
            </w:r>
            <w:r w:rsidR="00850316" w:rsidRPr="00F006AA">
              <w:rPr>
                <w:rFonts w:ascii="Calibri" w:hAnsi="Calibri" w:cs="Arial"/>
              </w:rPr>
              <w:t>ned instruments</w:t>
            </w:r>
            <w:r w:rsidRPr="00F006AA">
              <w:rPr>
                <w:rFonts w:ascii="Calibri" w:hAnsi="Calibri" w:cs="Arial"/>
                <w:b/>
              </w:rPr>
              <w:t xml:space="preserve">, </w:t>
            </w:r>
            <w:r w:rsidR="00850316" w:rsidRPr="00F006AA">
              <w:rPr>
                <w:rFonts w:ascii="Calibri" w:hAnsi="Calibri" w:cs="Arial"/>
              </w:rPr>
              <w:t>Digital recorder</w:t>
            </w:r>
            <w:r w:rsidR="007F7650">
              <w:rPr>
                <w:rFonts w:ascii="Calibri" w:hAnsi="Calibri" w:cs="Arial"/>
              </w:rPr>
              <w:t>.</w:t>
            </w:r>
          </w:p>
        </w:tc>
      </w:tr>
      <w:tr w:rsidR="001800AE" w:rsidRPr="000443FB" w14:paraId="56F3A56C" w14:textId="77777777" w:rsidTr="007F7650">
        <w:tc>
          <w:tcPr>
            <w:tcW w:w="9209" w:type="dxa"/>
            <w:shd w:val="clear" w:color="auto" w:fill="auto"/>
          </w:tcPr>
          <w:p w14:paraId="62043860" w14:textId="77777777" w:rsidR="001800AE" w:rsidRPr="00F006AA" w:rsidRDefault="00850316" w:rsidP="00850316">
            <w:pPr>
              <w:rPr>
                <w:rFonts w:ascii="Calibri" w:hAnsi="Calibri" w:cs="Arial"/>
                <w:b/>
              </w:rPr>
            </w:pPr>
            <w:r w:rsidRPr="00F006AA">
              <w:rPr>
                <w:rFonts w:ascii="Calibri" w:hAnsi="Calibri" w:cs="Arial"/>
                <w:b/>
              </w:rPr>
              <w:t xml:space="preserve">Opportunities for sharing work: </w:t>
            </w:r>
            <w:r w:rsidRPr="00F006AA">
              <w:rPr>
                <w:rFonts w:ascii="Calibri" w:hAnsi="Calibri" w:cs="Arial"/>
              </w:rPr>
              <w:t xml:space="preserve">Pair up with another class to share singing with them and vice versa. </w:t>
            </w:r>
          </w:p>
        </w:tc>
      </w:tr>
    </w:tbl>
    <w:p w14:paraId="5C1E0550" w14:textId="77777777" w:rsidR="00F76E5D" w:rsidRDefault="00F76E5D" w:rsidP="00B32211">
      <w:pPr>
        <w:jc w:val="center"/>
        <w:rPr>
          <w:rFonts w:ascii="Calibri" w:hAnsi="Calibri"/>
          <w:b/>
          <w:u w:val="single"/>
        </w:rPr>
      </w:pPr>
    </w:p>
    <w:p w14:paraId="06BEA92E" w14:textId="77777777" w:rsidR="00F76E5D" w:rsidRDefault="00F76E5D" w:rsidP="00B32211">
      <w:pPr>
        <w:jc w:val="center"/>
        <w:rPr>
          <w:rFonts w:ascii="Calibri" w:hAnsi="Calibri"/>
          <w:b/>
          <w:u w:val="single"/>
        </w:rPr>
      </w:pPr>
    </w:p>
    <w:p w14:paraId="5B6CF864" w14:textId="77777777" w:rsidR="00F76E5D" w:rsidRDefault="00F76E5D" w:rsidP="00B32211">
      <w:pPr>
        <w:jc w:val="center"/>
        <w:rPr>
          <w:rFonts w:ascii="Calibri" w:hAnsi="Calibri"/>
          <w:b/>
          <w:u w:val="single"/>
        </w:rPr>
      </w:pPr>
    </w:p>
    <w:p w14:paraId="7E81F462" w14:textId="77777777" w:rsidR="00F76E5D" w:rsidRDefault="00F76E5D" w:rsidP="00B32211">
      <w:pPr>
        <w:jc w:val="center"/>
        <w:rPr>
          <w:rFonts w:ascii="Calibri" w:hAnsi="Calibri"/>
          <w:b/>
          <w:u w:val="single"/>
        </w:rPr>
      </w:pPr>
    </w:p>
    <w:p w14:paraId="5A894E8F" w14:textId="77777777" w:rsidR="00F76E5D" w:rsidRDefault="00F76E5D" w:rsidP="00B32211">
      <w:pPr>
        <w:jc w:val="center"/>
        <w:rPr>
          <w:rFonts w:ascii="Calibri" w:hAnsi="Calibri"/>
          <w:b/>
          <w:u w:val="single"/>
        </w:rPr>
      </w:pPr>
    </w:p>
    <w:p w14:paraId="6097A0A2" w14:textId="77777777" w:rsidR="00F76E5D" w:rsidRDefault="00F76E5D" w:rsidP="00B32211">
      <w:pPr>
        <w:jc w:val="center"/>
        <w:rPr>
          <w:rFonts w:ascii="Calibri" w:hAnsi="Calibri"/>
          <w:b/>
          <w:u w:val="single"/>
        </w:rPr>
      </w:pPr>
    </w:p>
    <w:p w14:paraId="33FA5B24" w14:textId="77777777" w:rsidR="00F76E5D" w:rsidRDefault="00F76E5D" w:rsidP="00B32211">
      <w:pPr>
        <w:jc w:val="center"/>
        <w:rPr>
          <w:rFonts w:ascii="Calibri" w:hAnsi="Calibri"/>
          <w:b/>
          <w:u w:val="single"/>
        </w:rPr>
      </w:pPr>
    </w:p>
    <w:p w14:paraId="26874A53" w14:textId="77777777" w:rsidR="00F76E5D" w:rsidRDefault="00F76E5D" w:rsidP="00B32211">
      <w:pPr>
        <w:jc w:val="center"/>
        <w:rPr>
          <w:rFonts w:ascii="Calibri" w:hAnsi="Calibri"/>
          <w:b/>
          <w:u w:val="single"/>
        </w:rPr>
      </w:pPr>
    </w:p>
    <w:p w14:paraId="2F3B0840" w14:textId="77777777" w:rsidR="00F76E5D" w:rsidRDefault="00F76E5D" w:rsidP="00B32211">
      <w:pPr>
        <w:jc w:val="center"/>
        <w:rPr>
          <w:rFonts w:ascii="Calibri" w:hAnsi="Calibri"/>
          <w:b/>
          <w:u w:val="single"/>
        </w:rPr>
      </w:pPr>
    </w:p>
    <w:p w14:paraId="06B85EA3" w14:textId="77777777" w:rsidR="00F76E5D" w:rsidRDefault="00F76E5D" w:rsidP="00B32211">
      <w:pPr>
        <w:jc w:val="center"/>
        <w:rPr>
          <w:rFonts w:ascii="Calibri" w:hAnsi="Calibri"/>
          <w:b/>
          <w:u w:val="single"/>
        </w:rPr>
      </w:pPr>
    </w:p>
    <w:p w14:paraId="6A134F74" w14:textId="77777777" w:rsidR="00F76E5D" w:rsidRDefault="00F76E5D" w:rsidP="00B32211">
      <w:pPr>
        <w:jc w:val="center"/>
        <w:rPr>
          <w:rFonts w:ascii="Calibri" w:hAnsi="Calibri"/>
          <w:b/>
          <w:u w:val="single"/>
        </w:rPr>
      </w:pPr>
    </w:p>
    <w:p w14:paraId="01DC16D8" w14:textId="77777777" w:rsidR="00F76E5D" w:rsidRDefault="00F76E5D" w:rsidP="00B32211">
      <w:pPr>
        <w:jc w:val="center"/>
        <w:rPr>
          <w:rFonts w:ascii="Calibri" w:hAnsi="Calibri"/>
          <w:b/>
          <w:u w:val="single"/>
        </w:rPr>
      </w:pPr>
    </w:p>
    <w:p w14:paraId="7365200D" w14:textId="77777777" w:rsidR="00F76E5D" w:rsidRDefault="00F76E5D" w:rsidP="00B32211">
      <w:pPr>
        <w:jc w:val="center"/>
        <w:rPr>
          <w:rFonts w:ascii="Calibri" w:hAnsi="Calibri"/>
          <w:b/>
          <w:u w:val="single"/>
        </w:rPr>
      </w:pPr>
    </w:p>
    <w:p w14:paraId="098B8CC9" w14:textId="77777777" w:rsidR="00F76E5D" w:rsidRDefault="00F76E5D" w:rsidP="00B32211">
      <w:pPr>
        <w:jc w:val="center"/>
        <w:rPr>
          <w:rFonts w:ascii="Calibri" w:hAnsi="Calibri"/>
          <w:b/>
          <w:u w:val="single"/>
        </w:rPr>
      </w:pPr>
    </w:p>
    <w:p w14:paraId="49A4C160" w14:textId="77777777" w:rsidR="00F76E5D" w:rsidRDefault="00F76E5D" w:rsidP="00B32211">
      <w:pPr>
        <w:jc w:val="center"/>
        <w:rPr>
          <w:rFonts w:ascii="Calibri" w:hAnsi="Calibri"/>
          <w:b/>
          <w:u w:val="single"/>
        </w:rPr>
      </w:pPr>
    </w:p>
    <w:p w14:paraId="509B6F38" w14:textId="77777777" w:rsidR="00F76E5D" w:rsidRDefault="00F76E5D" w:rsidP="00B32211">
      <w:pPr>
        <w:jc w:val="center"/>
        <w:rPr>
          <w:rFonts w:ascii="Calibri" w:hAnsi="Calibri"/>
          <w:b/>
          <w:u w:val="single"/>
        </w:rPr>
      </w:pPr>
    </w:p>
    <w:p w14:paraId="76068E08" w14:textId="77777777" w:rsidR="00F76E5D" w:rsidRDefault="00F76E5D" w:rsidP="00B32211">
      <w:pPr>
        <w:jc w:val="center"/>
        <w:rPr>
          <w:rFonts w:ascii="Calibri" w:hAnsi="Calibri"/>
          <w:b/>
          <w:u w:val="single"/>
        </w:rPr>
      </w:pPr>
    </w:p>
    <w:p w14:paraId="7483CF2D" w14:textId="77777777" w:rsidR="00F76E5D" w:rsidRDefault="00F76E5D" w:rsidP="00B32211">
      <w:pPr>
        <w:jc w:val="center"/>
        <w:rPr>
          <w:rFonts w:ascii="Calibri" w:hAnsi="Calibri"/>
          <w:b/>
          <w:u w:val="single"/>
        </w:rPr>
      </w:pPr>
    </w:p>
    <w:p w14:paraId="7FAFDE5D" w14:textId="77777777" w:rsidR="00F76E5D" w:rsidRDefault="00F76E5D" w:rsidP="00B32211">
      <w:pPr>
        <w:jc w:val="center"/>
        <w:rPr>
          <w:rFonts w:ascii="Calibri" w:hAnsi="Calibri"/>
          <w:b/>
          <w:u w:val="single"/>
        </w:rPr>
      </w:pPr>
    </w:p>
    <w:p w14:paraId="18F2A114" w14:textId="77777777" w:rsidR="00F76E5D" w:rsidRDefault="00F76E5D" w:rsidP="00B32211">
      <w:pPr>
        <w:jc w:val="center"/>
        <w:rPr>
          <w:rFonts w:ascii="Calibri" w:hAnsi="Calibri"/>
          <w:b/>
          <w:u w:val="single"/>
        </w:rPr>
      </w:pPr>
    </w:p>
    <w:p w14:paraId="2F1A4985" w14:textId="77777777" w:rsidR="00F76E5D" w:rsidRDefault="00F76E5D" w:rsidP="00B32211">
      <w:pPr>
        <w:jc w:val="center"/>
        <w:rPr>
          <w:rFonts w:ascii="Calibri" w:hAnsi="Calibri"/>
          <w:b/>
          <w:u w:val="single"/>
        </w:rPr>
      </w:pPr>
    </w:p>
    <w:p w14:paraId="505C0902" w14:textId="77777777" w:rsidR="007F7650" w:rsidRDefault="007F7650" w:rsidP="007F7650">
      <w:pPr>
        <w:rPr>
          <w:rFonts w:ascii="Calibri" w:hAnsi="Calibri"/>
          <w:b/>
          <w:u w:val="single"/>
        </w:rPr>
      </w:pPr>
    </w:p>
    <w:p w14:paraId="75E21789" w14:textId="3ACFC8ED" w:rsidR="00B32211" w:rsidRPr="00F76E5D" w:rsidRDefault="00B32211" w:rsidP="007F7650">
      <w:pPr>
        <w:jc w:val="center"/>
        <w:rPr>
          <w:rFonts w:ascii="Calibri" w:hAnsi="Calibri"/>
          <w:b/>
        </w:rPr>
      </w:pPr>
      <w:r w:rsidRPr="00F76E5D">
        <w:rPr>
          <w:rFonts w:ascii="Calibri" w:hAnsi="Calibri"/>
          <w:b/>
        </w:rPr>
        <w:t>Music Assessment: Reception / KS1 Water Lesson 4</w:t>
      </w:r>
    </w:p>
    <w:p w14:paraId="7DADE55E" w14:textId="77777777" w:rsidR="00B32211" w:rsidRPr="00EE118B" w:rsidRDefault="00B32211" w:rsidP="00B32211">
      <w:pPr>
        <w:rPr>
          <w:rFonts w:ascii="Calibri" w:hAnsi="Calibri"/>
        </w:rPr>
      </w:pPr>
    </w:p>
    <w:p w14:paraId="13453812" w14:textId="77777777" w:rsidR="00B32211" w:rsidRPr="00EE118B" w:rsidRDefault="00B32211" w:rsidP="00B32211">
      <w:pPr>
        <w:rPr>
          <w:rFonts w:ascii="Calibri" w:hAnsi="Calibri"/>
          <w:sz w:val="16"/>
          <w:szCs w:val="16"/>
        </w:rPr>
      </w:pPr>
      <w:r w:rsidRPr="00EE118B">
        <w:rPr>
          <w:rFonts w:ascii="Calibri" w:hAnsi="Calibri"/>
          <w:sz w:val="16"/>
          <w:szCs w:val="16"/>
        </w:rPr>
        <w:t>You only need to note the names of children who are working towards or well above the criteria for the lesson.  It will be assumed the majority of the class will achieve the objectives and you don’t need to r</w:t>
      </w:r>
      <w:r>
        <w:rPr>
          <w:rFonts w:ascii="Calibri" w:hAnsi="Calibri"/>
          <w:sz w:val="16"/>
          <w:szCs w:val="16"/>
        </w:rPr>
        <w:t xml:space="preserve">ecord this.  Use the space below </w:t>
      </w:r>
      <w:r w:rsidRPr="00EE118B">
        <w:rPr>
          <w:rFonts w:ascii="Calibri" w:hAnsi="Calibri"/>
          <w:sz w:val="16"/>
          <w:szCs w:val="16"/>
        </w:rPr>
        <w:t xml:space="preserve"> for any specific notes on achievement or evaluation of class progress.</w:t>
      </w:r>
    </w:p>
    <w:p w14:paraId="6184B3D3" w14:textId="77777777" w:rsidR="00B32211" w:rsidRPr="00EE118B" w:rsidRDefault="00B32211" w:rsidP="00B3221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3025"/>
        <w:gridCol w:w="2996"/>
      </w:tblGrid>
      <w:tr w:rsidR="00B32211" w:rsidRPr="00EE118B" w14:paraId="4334A1C8" w14:textId="77777777" w:rsidTr="00BA0365">
        <w:tc>
          <w:tcPr>
            <w:tcW w:w="3473" w:type="dxa"/>
            <w:shd w:val="clear" w:color="auto" w:fill="auto"/>
          </w:tcPr>
          <w:p w14:paraId="3AF382B7" w14:textId="77777777" w:rsidR="00B32211" w:rsidRPr="00EE118B" w:rsidRDefault="00B32211" w:rsidP="00BA0365">
            <w:pPr>
              <w:rPr>
                <w:rFonts w:ascii="Calibri" w:hAnsi="Calibri"/>
              </w:rPr>
            </w:pPr>
            <w:r w:rsidRPr="00EE118B">
              <w:rPr>
                <w:rFonts w:ascii="Calibri" w:hAnsi="Calibri"/>
              </w:rPr>
              <w:t>Names of any children who do not meet the learning objectives for this lesson</w:t>
            </w:r>
          </w:p>
        </w:tc>
        <w:tc>
          <w:tcPr>
            <w:tcW w:w="3473" w:type="dxa"/>
            <w:shd w:val="clear" w:color="auto" w:fill="auto"/>
          </w:tcPr>
          <w:p w14:paraId="2AEA70E3" w14:textId="77777777" w:rsidR="00B32211" w:rsidRPr="00EE118B" w:rsidRDefault="00B32211" w:rsidP="00BA0365">
            <w:pPr>
              <w:jc w:val="center"/>
              <w:rPr>
                <w:rFonts w:ascii="Calibri" w:hAnsi="Calibri"/>
              </w:rPr>
            </w:pPr>
            <w:r>
              <w:rPr>
                <w:rFonts w:ascii="Calibri" w:hAnsi="Calibri"/>
              </w:rPr>
              <w:t>‘</w:t>
            </w:r>
            <w:r w:rsidRPr="00EE118B">
              <w:rPr>
                <w:rFonts w:ascii="Calibri" w:hAnsi="Calibri"/>
              </w:rPr>
              <w:t>I can</w:t>
            </w:r>
            <w:r>
              <w:rPr>
                <w:rFonts w:ascii="Calibri" w:hAnsi="Calibri"/>
              </w:rPr>
              <w:t>’</w:t>
            </w:r>
            <w:r w:rsidRPr="00EE118B">
              <w:rPr>
                <w:rFonts w:ascii="Calibri" w:hAnsi="Calibri"/>
              </w:rPr>
              <w:t xml:space="preserve"> assessment criteria</w:t>
            </w:r>
          </w:p>
        </w:tc>
        <w:tc>
          <w:tcPr>
            <w:tcW w:w="3474" w:type="dxa"/>
            <w:shd w:val="clear" w:color="auto" w:fill="auto"/>
          </w:tcPr>
          <w:p w14:paraId="7EF97619" w14:textId="77777777" w:rsidR="00B32211" w:rsidRPr="00EE118B" w:rsidRDefault="00B32211" w:rsidP="00BA0365">
            <w:pPr>
              <w:rPr>
                <w:rFonts w:ascii="Calibri" w:hAnsi="Calibri"/>
              </w:rPr>
            </w:pPr>
            <w:r w:rsidRPr="00EE118B">
              <w:rPr>
                <w:rFonts w:ascii="Calibri" w:hAnsi="Calibri"/>
              </w:rPr>
              <w:t>Names of any children who exceed the learning objectives for this lesson.</w:t>
            </w:r>
          </w:p>
        </w:tc>
      </w:tr>
      <w:tr w:rsidR="00B32211" w:rsidRPr="00EE118B" w14:paraId="2265DA89" w14:textId="77777777" w:rsidTr="00BA0365">
        <w:tc>
          <w:tcPr>
            <w:tcW w:w="3473" w:type="dxa"/>
            <w:shd w:val="clear" w:color="auto" w:fill="auto"/>
          </w:tcPr>
          <w:p w14:paraId="552F4381" w14:textId="77777777" w:rsidR="00B32211" w:rsidRPr="00EE118B" w:rsidRDefault="00B32211" w:rsidP="00BA0365">
            <w:pPr>
              <w:rPr>
                <w:rFonts w:ascii="Calibri" w:hAnsi="Calibri"/>
              </w:rPr>
            </w:pPr>
          </w:p>
        </w:tc>
        <w:tc>
          <w:tcPr>
            <w:tcW w:w="3473" w:type="dxa"/>
            <w:shd w:val="clear" w:color="auto" w:fill="auto"/>
          </w:tcPr>
          <w:p w14:paraId="113DA181" w14:textId="77777777" w:rsidR="00B32211" w:rsidRPr="00F006AA" w:rsidRDefault="00B32211" w:rsidP="00B32211">
            <w:pPr>
              <w:rPr>
                <w:rFonts w:ascii="Calibri" w:hAnsi="Calibri"/>
                <w:sz w:val="20"/>
                <w:szCs w:val="20"/>
              </w:rPr>
            </w:pPr>
          </w:p>
          <w:p w14:paraId="04698C16" w14:textId="77777777" w:rsidR="00B32211" w:rsidRPr="00F006AA" w:rsidRDefault="00B32211" w:rsidP="00B32211">
            <w:pPr>
              <w:rPr>
                <w:rFonts w:ascii="Calibri" w:hAnsi="Calibri"/>
              </w:rPr>
            </w:pPr>
            <w:r w:rsidRPr="00F006AA">
              <w:rPr>
                <w:rFonts w:ascii="Calibri" w:hAnsi="Calibri"/>
              </w:rPr>
              <w:t>I can control my voice to sing with a variety of dynamics</w:t>
            </w:r>
          </w:p>
          <w:p w14:paraId="602FE0A3" w14:textId="77777777" w:rsidR="00B32211" w:rsidRPr="00F006AA" w:rsidRDefault="00B32211" w:rsidP="00B32211">
            <w:pPr>
              <w:rPr>
                <w:rFonts w:ascii="Calibri" w:hAnsi="Calibri"/>
              </w:rPr>
            </w:pPr>
          </w:p>
          <w:p w14:paraId="27C9B358" w14:textId="77777777" w:rsidR="00B32211" w:rsidRPr="00F006AA" w:rsidRDefault="00B32211" w:rsidP="00B32211">
            <w:pPr>
              <w:rPr>
                <w:rFonts w:ascii="Calibri" w:hAnsi="Calibri"/>
              </w:rPr>
            </w:pPr>
            <w:r w:rsidRPr="00F006AA">
              <w:rPr>
                <w:rFonts w:ascii="Calibri" w:hAnsi="Calibri"/>
              </w:rPr>
              <w:t>I can sing a phrase musically (with no breath in the middle of a phrase)</w:t>
            </w:r>
          </w:p>
          <w:p w14:paraId="7FF2008B" w14:textId="77777777" w:rsidR="00B32211" w:rsidRPr="00F006AA" w:rsidRDefault="00B32211" w:rsidP="00B32211">
            <w:pPr>
              <w:rPr>
                <w:rFonts w:ascii="Calibri" w:hAnsi="Calibri"/>
              </w:rPr>
            </w:pPr>
          </w:p>
          <w:p w14:paraId="020BE2F0" w14:textId="77777777" w:rsidR="00B32211" w:rsidRPr="00EE118B" w:rsidRDefault="00B32211" w:rsidP="00B32211">
            <w:pPr>
              <w:rPr>
                <w:rFonts w:ascii="Calibri" w:hAnsi="Calibri"/>
              </w:rPr>
            </w:pPr>
            <w:r w:rsidRPr="00F006AA">
              <w:rPr>
                <w:rFonts w:ascii="Calibri" w:hAnsi="Calibri"/>
              </w:rPr>
              <w:t>I can pitch high and low notes moving in steps or leaps</w:t>
            </w:r>
            <w:r w:rsidRPr="00EE118B">
              <w:rPr>
                <w:rFonts w:ascii="Calibri" w:hAnsi="Calibri"/>
              </w:rPr>
              <w:t xml:space="preserve"> </w:t>
            </w:r>
          </w:p>
        </w:tc>
        <w:tc>
          <w:tcPr>
            <w:tcW w:w="3474" w:type="dxa"/>
            <w:shd w:val="clear" w:color="auto" w:fill="auto"/>
          </w:tcPr>
          <w:p w14:paraId="1D0DD034" w14:textId="77777777" w:rsidR="00B32211" w:rsidRPr="00EE118B" w:rsidRDefault="00B32211" w:rsidP="00BA0365">
            <w:pPr>
              <w:rPr>
                <w:rFonts w:ascii="Calibri" w:hAnsi="Calibri"/>
              </w:rPr>
            </w:pPr>
          </w:p>
          <w:p w14:paraId="35F92B84" w14:textId="77777777" w:rsidR="00B32211" w:rsidRPr="00EE118B" w:rsidRDefault="00B32211" w:rsidP="00BA0365">
            <w:pPr>
              <w:rPr>
                <w:rFonts w:ascii="Calibri" w:hAnsi="Calibri"/>
              </w:rPr>
            </w:pPr>
          </w:p>
          <w:p w14:paraId="33074284" w14:textId="77777777" w:rsidR="00B32211" w:rsidRPr="00EE118B" w:rsidRDefault="00B32211" w:rsidP="00BA0365">
            <w:pPr>
              <w:rPr>
                <w:rFonts w:ascii="Calibri" w:hAnsi="Calibri"/>
              </w:rPr>
            </w:pPr>
          </w:p>
          <w:p w14:paraId="388F9A72" w14:textId="77777777" w:rsidR="00B32211" w:rsidRPr="00EE118B" w:rsidRDefault="00B32211" w:rsidP="00BA0365">
            <w:pPr>
              <w:rPr>
                <w:rFonts w:ascii="Calibri" w:hAnsi="Calibri"/>
              </w:rPr>
            </w:pPr>
          </w:p>
          <w:p w14:paraId="7824CEBE" w14:textId="77777777" w:rsidR="00B32211" w:rsidRPr="00EE118B" w:rsidRDefault="00B32211" w:rsidP="00BA0365">
            <w:pPr>
              <w:rPr>
                <w:rFonts w:ascii="Calibri" w:hAnsi="Calibri"/>
              </w:rPr>
            </w:pPr>
          </w:p>
          <w:p w14:paraId="371C4C3B" w14:textId="77777777" w:rsidR="00B32211" w:rsidRPr="00EE118B" w:rsidRDefault="00B32211" w:rsidP="00BA0365">
            <w:pPr>
              <w:rPr>
                <w:rFonts w:ascii="Calibri" w:hAnsi="Calibri"/>
              </w:rPr>
            </w:pPr>
          </w:p>
          <w:p w14:paraId="53A53AFD" w14:textId="77777777" w:rsidR="00B32211" w:rsidRPr="00EE118B" w:rsidRDefault="00B32211" w:rsidP="00BA0365">
            <w:pPr>
              <w:rPr>
                <w:rFonts w:ascii="Calibri" w:hAnsi="Calibri"/>
              </w:rPr>
            </w:pPr>
          </w:p>
          <w:p w14:paraId="04D4E7A9" w14:textId="77777777" w:rsidR="00B32211" w:rsidRPr="00EE118B" w:rsidRDefault="00B32211" w:rsidP="00BA0365">
            <w:pPr>
              <w:rPr>
                <w:rFonts w:ascii="Calibri" w:hAnsi="Calibri"/>
              </w:rPr>
            </w:pPr>
          </w:p>
          <w:p w14:paraId="76C7F983" w14:textId="77777777" w:rsidR="00B32211" w:rsidRPr="00EE118B" w:rsidRDefault="00B32211" w:rsidP="00BA0365">
            <w:pPr>
              <w:rPr>
                <w:rFonts w:ascii="Calibri" w:hAnsi="Calibri"/>
              </w:rPr>
            </w:pPr>
          </w:p>
          <w:p w14:paraId="70BBFC7D" w14:textId="77777777" w:rsidR="00B32211" w:rsidRPr="00EE118B" w:rsidRDefault="00B32211" w:rsidP="00BA0365">
            <w:pPr>
              <w:rPr>
                <w:rFonts w:ascii="Calibri" w:hAnsi="Calibri"/>
              </w:rPr>
            </w:pPr>
          </w:p>
          <w:p w14:paraId="76D248CF" w14:textId="77777777" w:rsidR="00B32211" w:rsidRPr="00EE118B" w:rsidRDefault="00B32211" w:rsidP="00BA0365">
            <w:pPr>
              <w:rPr>
                <w:rFonts w:ascii="Calibri" w:hAnsi="Calibri"/>
              </w:rPr>
            </w:pPr>
          </w:p>
          <w:p w14:paraId="7C4021B6" w14:textId="77777777" w:rsidR="00B32211" w:rsidRPr="00EE118B" w:rsidRDefault="00B32211" w:rsidP="00BA0365">
            <w:pPr>
              <w:rPr>
                <w:rFonts w:ascii="Calibri" w:hAnsi="Calibri"/>
              </w:rPr>
            </w:pPr>
          </w:p>
          <w:p w14:paraId="435A2E57" w14:textId="77777777" w:rsidR="00B32211" w:rsidRPr="00EE118B" w:rsidRDefault="00B32211" w:rsidP="00BA0365">
            <w:pPr>
              <w:rPr>
                <w:rFonts w:ascii="Calibri" w:hAnsi="Calibri"/>
              </w:rPr>
            </w:pPr>
          </w:p>
          <w:p w14:paraId="75B096BE" w14:textId="77777777" w:rsidR="00B32211" w:rsidRPr="00EE118B" w:rsidRDefault="00B32211" w:rsidP="00BA0365">
            <w:pPr>
              <w:rPr>
                <w:rFonts w:ascii="Calibri" w:hAnsi="Calibri"/>
              </w:rPr>
            </w:pPr>
          </w:p>
          <w:p w14:paraId="129400BF" w14:textId="77777777" w:rsidR="00B32211" w:rsidRPr="00EE118B" w:rsidRDefault="00B32211" w:rsidP="00BA0365">
            <w:pPr>
              <w:rPr>
                <w:rFonts w:ascii="Calibri" w:hAnsi="Calibri"/>
              </w:rPr>
            </w:pPr>
          </w:p>
          <w:p w14:paraId="52ED4D77" w14:textId="77777777" w:rsidR="00B32211" w:rsidRPr="00EE118B" w:rsidRDefault="00B32211" w:rsidP="00BA0365">
            <w:pPr>
              <w:rPr>
                <w:rFonts w:ascii="Calibri" w:hAnsi="Calibri"/>
              </w:rPr>
            </w:pPr>
          </w:p>
          <w:p w14:paraId="74C1C344" w14:textId="77777777" w:rsidR="00B32211" w:rsidRPr="00EE118B" w:rsidRDefault="00B32211" w:rsidP="00BA0365">
            <w:pPr>
              <w:rPr>
                <w:rFonts w:ascii="Calibri" w:hAnsi="Calibri"/>
              </w:rPr>
            </w:pPr>
          </w:p>
          <w:p w14:paraId="486CFD44" w14:textId="77777777" w:rsidR="00B32211" w:rsidRPr="00EE118B" w:rsidRDefault="00B32211" w:rsidP="00BA0365">
            <w:pPr>
              <w:rPr>
                <w:rFonts w:ascii="Calibri" w:hAnsi="Calibri"/>
              </w:rPr>
            </w:pPr>
          </w:p>
          <w:p w14:paraId="183CF365" w14:textId="77777777" w:rsidR="00B32211" w:rsidRPr="00EE118B" w:rsidRDefault="00B32211" w:rsidP="00BA0365">
            <w:pPr>
              <w:rPr>
                <w:rFonts w:ascii="Calibri" w:hAnsi="Calibri"/>
              </w:rPr>
            </w:pPr>
          </w:p>
          <w:p w14:paraId="75522D6C" w14:textId="77777777" w:rsidR="00B32211" w:rsidRPr="00EE118B" w:rsidRDefault="00B32211" w:rsidP="00BA0365">
            <w:pPr>
              <w:rPr>
                <w:rFonts w:ascii="Calibri" w:hAnsi="Calibri"/>
              </w:rPr>
            </w:pPr>
          </w:p>
          <w:p w14:paraId="6CA5903A" w14:textId="77777777" w:rsidR="00B32211" w:rsidRPr="00EE118B" w:rsidRDefault="00B32211" w:rsidP="00BA0365">
            <w:pPr>
              <w:rPr>
                <w:rFonts w:ascii="Calibri" w:hAnsi="Calibri"/>
              </w:rPr>
            </w:pPr>
          </w:p>
          <w:p w14:paraId="269AF4FC" w14:textId="77777777" w:rsidR="00B32211" w:rsidRPr="00EE118B" w:rsidRDefault="00B32211" w:rsidP="00BA0365">
            <w:pPr>
              <w:rPr>
                <w:rFonts w:ascii="Calibri" w:hAnsi="Calibri"/>
              </w:rPr>
            </w:pPr>
          </w:p>
          <w:p w14:paraId="21B54163" w14:textId="77777777" w:rsidR="00B32211" w:rsidRPr="00EE118B" w:rsidRDefault="00B32211" w:rsidP="00BA0365">
            <w:pPr>
              <w:rPr>
                <w:rFonts w:ascii="Calibri" w:hAnsi="Calibri"/>
              </w:rPr>
            </w:pPr>
          </w:p>
          <w:p w14:paraId="419A44A3" w14:textId="77777777" w:rsidR="00B32211" w:rsidRPr="00EE118B" w:rsidRDefault="00B32211" w:rsidP="00BA0365">
            <w:pPr>
              <w:rPr>
                <w:rFonts w:ascii="Calibri" w:hAnsi="Calibri"/>
              </w:rPr>
            </w:pPr>
          </w:p>
          <w:p w14:paraId="5647FA9A" w14:textId="77777777" w:rsidR="00B32211" w:rsidRPr="00EE118B" w:rsidRDefault="00B32211" w:rsidP="00BA0365">
            <w:pPr>
              <w:rPr>
                <w:rFonts w:ascii="Calibri" w:hAnsi="Calibri"/>
              </w:rPr>
            </w:pPr>
          </w:p>
        </w:tc>
      </w:tr>
      <w:tr w:rsidR="00B32211" w:rsidRPr="00EE118B" w14:paraId="0FF68CE2" w14:textId="77777777" w:rsidTr="00BA0365">
        <w:tc>
          <w:tcPr>
            <w:tcW w:w="10420" w:type="dxa"/>
            <w:gridSpan w:val="3"/>
            <w:shd w:val="clear" w:color="auto" w:fill="auto"/>
          </w:tcPr>
          <w:p w14:paraId="387D8586" w14:textId="77777777" w:rsidR="00B32211" w:rsidRPr="00EE118B" w:rsidRDefault="00B32211" w:rsidP="00BA0365">
            <w:pPr>
              <w:rPr>
                <w:rFonts w:ascii="Calibri" w:hAnsi="Calibri"/>
              </w:rPr>
            </w:pPr>
            <w:r w:rsidRPr="00EE118B">
              <w:rPr>
                <w:rFonts w:ascii="Calibri" w:hAnsi="Calibri"/>
              </w:rPr>
              <w:t>Notes:</w:t>
            </w:r>
          </w:p>
          <w:p w14:paraId="427831A8" w14:textId="77777777" w:rsidR="00B32211" w:rsidRPr="00EE118B" w:rsidRDefault="00B32211" w:rsidP="00BA0365">
            <w:pPr>
              <w:rPr>
                <w:rFonts w:ascii="Calibri" w:hAnsi="Calibri"/>
              </w:rPr>
            </w:pPr>
          </w:p>
          <w:p w14:paraId="1815DAEB" w14:textId="77777777" w:rsidR="00B32211" w:rsidRPr="00EE118B" w:rsidRDefault="00B32211" w:rsidP="00BA0365">
            <w:pPr>
              <w:rPr>
                <w:rFonts w:ascii="Calibri" w:hAnsi="Calibri"/>
              </w:rPr>
            </w:pPr>
          </w:p>
          <w:p w14:paraId="197C1788" w14:textId="77777777" w:rsidR="00B32211" w:rsidRPr="00EE118B" w:rsidRDefault="00B32211" w:rsidP="00BA0365">
            <w:pPr>
              <w:rPr>
                <w:rFonts w:ascii="Calibri" w:hAnsi="Calibri"/>
              </w:rPr>
            </w:pPr>
          </w:p>
          <w:p w14:paraId="489F6BB0" w14:textId="77777777" w:rsidR="00B32211" w:rsidRPr="00EE118B" w:rsidRDefault="00B32211" w:rsidP="00BA0365">
            <w:pPr>
              <w:rPr>
                <w:rFonts w:ascii="Calibri" w:hAnsi="Calibri"/>
              </w:rPr>
            </w:pPr>
          </w:p>
          <w:p w14:paraId="26F30A04" w14:textId="77777777" w:rsidR="00B32211" w:rsidRPr="00EE118B" w:rsidRDefault="00B32211" w:rsidP="00BA0365">
            <w:pPr>
              <w:rPr>
                <w:rFonts w:ascii="Calibri" w:hAnsi="Calibri"/>
              </w:rPr>
            </w:pPr>
          </w:p>
          <w:p w14:paraId="54D41571" w14:textId="77777777" w:rsidR="00B32211" w:rsidRPr="00EE118B" w:rsidRDefault="00B32211" w:rsidP="00BA0365">
            <w:pPr>
              <w:rPr>
                <w:rFonts w:ascii="Calibri" w:hAnsi="Calibri"/>
              </w:rPr>
            </w:pPr>
          </w:p>
          <w:p w14:paraId="67476FA8" w14:textId="77777777" w:rsidR="00B32211" w:rsidRPr="00EE118B" w:rsidRDefault="00B32211" w:rsidP="00BA0365">
            <w:pPr>
              <w:rPr>
                <w:rFonts w:ascii="Calibri" w:hAnsi="Calibri"/>
              </w:rPr>
            </w:pPr>
          </w:p>
          <w:p w14:paraId="3A93778B" w14:textId="77777777" w:rsidR="00B32211" w:rsidRPr="00EE118B" w:rsidRDefault="00B32211" w:rsidP="00BA0365">
            <w:pPr>
              <w:rPr>
                <w:rFonts w:ascii="Calibri" w:hAnsi="Calibri"/>
              </w:rPr>
            </w:pPr>
          </w:p>
          <w:p w14:paraId="465DDE78" w14:textId="77777777" w:rsidR="00B32211" w:rsidRPr="00EE118B" w:rsidRDefault="00B32211" w:rsidP="00BA0365">
            <w:pPr>
              <w:rPr>
                <w:rFonts w:ascii="Calibri" w:hAnsi="Calibri"/>
              </w:rPr>
            </w:pPr>
          </w:p>
          <w:p w14:paraId="1A2C8CAB" w14:textId="77777777" w:rsidR="00B32211" w:rsidRPr="00EE118B" w:rsidRDefault="00B32211" w:rsidP="00BA0365">
            <w:pPr>
              <w:rPr>
                <w:rFonts w:ascii="Calibri" w:hAnsi="Calibri"/>
              </w:rPr>
            </w:pPr>
          </w:p>
          <w:p w14:paraId="3A1D4540" w14:textId="77777777" w:rsidR="00B32211" w:rsidRPr="00EE118B" w:rsidRDefault="00B32211" w:rsidP="00BA0365">
            <w:pPr>
              <w:rPr>
                <w:rFonts w:ascii="Calibri" w:hAnsi="Calibri"/>
              </w:rPr>
            </w:pPr>
          </w:p>
        </w:tc>
      </w:tr>
    </w:tbl>
    <w:p w14:paraId="00876B69" w14:textId="77777777" w:rsidR="001800AE" w:rsidRPr="00F006AA" w:rsidRDefault="001800AE" w:rsidP="001800AE">
      <w:pPr>
        <w:rPr>
          <w:rFonts w:ascii="Calibri" w:hAnsi="Calibri"/>
        </w:rPr>
      </w:pPr>
    </w:p>
    <w:sectPr w:rsidR="001800AE" w:rsidRPr="00F006AA" w:rsidSect="009F03D0">
      <w:headerReference w:type="default" r:id="rId11"/>
      <w:footerReference w:type="default" r:id="rId12"/>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781B9" w14:textId="77777777" w:rsidR="00F46509" w:rsidRDefault="00F46509" w:rsidP="00F76E5D">
      <w:r>
        <w:separator/>
      </w:r>
    </w:p>
  </w:endnote>
  <w:endnote w:type="continuationSeparator" w:id="0">
    <w:p w14:paraId="2EEFFC13" w14:textId="77777777" w:rsidR="00F46509" w:rsidRDefault="00F46509" w:rsidP="00F7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C9361" w14:textId="77777777" w:rsidR="00F76E5D" w:rsidRDefault="00F76E5D">
    <w:pPr>
      <w:pStyle w:val="Footer"/>
      <w:jc w:val="right"/>
    </w:pPr>
    <w:r>
      <w:fldChar w:fldCharType="begin"/>
    </w:r>
    <w:r>
      <w:instrText xml:space="preserve"> PAGE   \* MERGEFORMAT </w:instrText>
    </w:r>
    <w:r>
      <w:fldChar w:fldCharType="separate"/>
    </w:r>
    <w:r w:rsidR="00F006AA">
      <w:rPr>
        <w:noProof/>
      </w:rPr>
      <w:t>1</w:t>
    </w:r>
    <w:r>
      <w:rPr>
        <w:noProof/>
      </w:rPr>
      <w:fldChar w:fldCharType="end"/>
    </w:r>
  </w:p>
  <w:p w14:paraId="622ED790" w14:textId="77777777" w:rsidR="00F76E5D" w:rsidRDefault="00F76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C0B37" w14:textId="77777777" w:rsidR="00F46509" w:rsidRDefault="00F46509" w:rsidP="00F76E5D">
      <w:r>
        <w:separator/>
      </w:r>
    </w:p>
  </w:footnote>
  <w:footnote w:type="continuationSeparator" w:id="0">
    <w:p w14:paraId="301699CF" w14:textId="77777777" w:rsidR="00F46509" w:rsidRDefault="00F46509" w:rsidP="00F7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01C6" w14:textId="77777777" w:rsidR="00F76E5D" w:rsidRPr="00F76E5D" w:rsidRDefault="00F76E5D" w:rsidP="00F76E5D">
    <w:pPr>
      <w:pStyle w:val="Footer"/>
      <w:rPr>
        <w:rFonts w:ascii="Agency FB" w:hAnsi="Agency FB"/>
      </w:rPr>
    </w:pPr>
    <w:r>
      <w:rPr>
        <w:rFonts w:ascii="Agency FB" w:hAnsi="Agency FB"/>
      </w:rPr>
      <w:t>Music Curriculum for Bristol</w:t>
    </w:r>
    <w:r>
      <w:rPr>
        <w:rFonts w:ascii="Agency FB" w:hAnsi="Agency FB"/>
      </w:rPr>
      <w:tab/>
    </w:r>
    <w:r>
      <w:rPr>
        <w:rFonts w:ascii="Agency FB" w:hAnsi="Agency FB"/>
      </w:rPr>
      <w:tab/>
      <w:t>Bristol Plays Music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4113"/>
    <w:multiLevelType w:val="hybridMultilevel"/>
    <w:tmpl w:val="18026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844E4D"/>
    <w:multiLevelType w:val="hybridMultilevel"/>
    <w:tmpl w:val="7150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9742C"/>
    <w:multiLevelType w:val="hybridMultilevel"/>
    <w:tmpl w:val="3376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922E5C"/>
    <w:multiLevelType w:val="hybridMultilevel"/>
    <w:tmpl w:val="67A4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2C0150"/>
    <w:multiLevelType w:val="hybridMultilevel"/>
    <w:tmpl w:val="18026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0AE"/>
    <w:rsid w:val="0000341E"/>
    <w:rsid w:val="00003FE2"/>
    <w:rsid w:val="00005D53"/>
    <w:rsid w:val="00013C85"/>
    <w:rsid w:val="000175E6"/>
    <w:rsid w:val="00017FBF"/>
    <w:rsid w:val="00033FE5"/>
    <w:rsid w:val="0004395B"/>
    <w:rsid w:val="00043ECB"/>
    <w:rsid w:val="000443FB"/>
    <w:rsid w:val="0004577D"/>
    <w:rsid w:val="00046770"/>
    <w:rsid w:val="000632F4"/>
    <w:rsid w:val="000642AA"/>
    <w:rsid w:val="00072EAF"/>
    <w:rsid w:val="0007609E"/>
    <w:rsid w:val="00092CB3"/>
    <w:rsid w:val="00093EE6"/>
    <w:rsid w:val="000D6992"/>
    <w:rsid w:val="000F0D03"/>
    <w:rsid w:val="000F3E1D"/>
    <w:rsid w:val="001048FC"/>
    <w:rsid w:val="00106E02"/>
    <w:rsid w:val="00113104"/>
    <w:rsid w:val="00113E77"/>
    <w:rsid w:val="00115881"/>
    <w:rsid w:val="0012391E"/>
    <w:rsid w:val="00124163"/>
    <w:rsid w:val="00124366"/>
    <w:rsid w:val="00126191"/>
    <w:rsid w:val="001354ED"/>
    <w:rsid w:val="00142D51"/>
    <w:rsid w:val="00150859"/>
    <w:rsid w:val="0015585C"/>
    <w:rsid w:val="00163A1C"/>
    <w:rsid w:val="001710BF"/>
    <w:rsid w:val="00174EAC"/>
    <w:rsid w:val="001800AE"/>
    <w:rsid w:val="001806A1"/>
    <w:rsid w:val="00182438"/>
    <w:rsid w:val="00193C6F"/>
    <w:rsid w:val="001940C0"/>
    <w:rsid w:val="001A71AD"/>
    <w:rsid w:val="001A749F"/>
    <w:rsid w:val="001D102B"/>
    <w:rsid w:val="001D47D9"/>
    <w:rsid w:val="001F3F59"/>
    <w:rsid w:val="002051DE"/>
    <w:rsid w:val="00205411"/>
    <w:rsid w:val="002204DB"/>
    <w:rsid w:val="0022085A"/>
    <w:rsid w:val="00226A56"/>
    <w:rsid w:val="002410B2"/>
    <w:rsid w:val="002528E0"/>
    <w:rsid w:val="00264716"/>
    <w:rsid w:val="00266C12"/>
    <w:rsid w:val="00275FB6"/>
    <w:rsid w:val="0028036F"/>
    <w:rsid w:val="00281EF7"/>
    <w:rsid w:val="00283BAF"/>
    <w:rsid w:val="002975D1"/>
    <w:rsid w:val="002A0892"/>
    <w:rsid w:val="002B1347"/>
    <w:rsid w:val="002D127E"/>
    <w:rsid w:val="002D514B"/>
    <w:rsid w:val="002D5D7F"/>
    <w:rsid w:val="002E36B3"/>
    <w:rsid w:val="002F4F3D"/>
    <w:rsid w:val="003014F2"/>
    <w:rsid w:val="00317D99"/>
    <w:rsid w:val="003525BD"/>
    <w:rsid w:val="0036506F"/>
    <w:rsid w:val="00365867"/>
    <w:rsid w:val="00380587"/>
    <w:rsid w:val="00392955"/>
    <w:rsid w:val="00392F17"/>
    <w:rsid w:val="003B1BDD"/>
    <w:rsid w:val="003C1D79"/>
    <w:rsid w:val="003C2505"/>
    <w:rsid w:val="003D3A84"/>
    <w:rsid w:val="003D4E7F"/>
    <w:rsid w:val="003F7867"/>
    <w:rsid w:val="004028DB"/>
    <w:rsid w:val="004036AF"/>
    <w:rsid w:val="0041553A"/>
    <w:rsid w:val="00421477"/>
    <w:rsid w:val="00425E3D"/>
    <w:rsid w:val="004365AD"/>
    <w:rsid w:val="00444013"/>
    <w:rsid w:val="00445850"/>
    <w:rsid w:val="00445C7A"/>
    <w:rsid w:val="004512F6"/>
    <w:rsid w:val="004628F4"/>
    <w:rsid w:val="00471435"/>
    <w:rsid w:val="00475274"/>
    <w:rsid w:val="00482D77"/>
    <w:rsid w:val="004B2171"/>
    <w:rsid w:val="004C2DBE"/>
    <w:rsid w:val="004D0A93"/>
    <w:rsid w:val="004E6AC1"/>
    <w:rsid w:val="004F7ED4"/>
    <w:rsid w:val="00501281"/>
    <w:rsid w:val="00510268"/>
    <w:rsid w:val="00517821"/>
    <w:rsid w:val="00521B9D"/>
    <w:rsid w:val="00522EA5"/>
    <w:rsid w:val="00526605"/>
    <w:rsid w:val="00547247"/>
    <w:rsid w:val="005533C7"/>
    <w:rsid w:val="00557C51"/>
    <w:rsid w:val="00561E47"/>
    <w:rsid w:val="005623B9"/>
    <w:rsid w:val="005645DB"/>
    <w:rsid w:val="00567EF2"/>
    <w:rsid w:val="00571807"/>
    <w:rsid w:val="00576F30"/>
    <w:rsid w:val="00581E1F"/>
    <w:rsid w:val="00593188"/>
    <w:rsid w:val="005A41C1"/>
    <w:rsid w:val="005B2483"/>
    <w:rsid w:val="005C475F"/>
    <w:rsid w:val="005C56FC"/>
    <w:rsid w:val="005C5CD1"/>
    <w:rsid w:val="005D41F0"/>
    <w:rsid w:val="005D60D8"/>
    <w:rsid w:val="005E1FE6"/>
    <w:rsid w:val="005F5764"/>
    <w:rsid w:val="006004D7"/>
    <w:rsid w:val="0061428D"/>
    <w:rsid w:val="00614B3A"/>
    <w:rsid w:val="00620F7C"/>
    <w:rsid w:val="00632A0C"/>
    <w:rsid w:val="00643B16"/>
    <w:rsid w:val="00652D18"/>
    <w:rsid w:val="006552D9"/>
    <w:rsid w:val="006647AA"/>
    <w:rsid w:val="00664965"/>
    <w:rsid w:val="006817CA"/>
    <w:rsid w:val="00692222"/>
    <w:rsid w:val="00695D82"/>
    <w:rsid w:val="006B5B76"/>
    <w:rsid w:val="006C2E8B"/>
    <w:rsid w:val="006C347A"/>
    <w:rsid w:val="006C556B"/>
    <w:rsid w:val="006C561E"/>
    <w:rsid w:val="006D5847"/>
    <w:rsid w:val="006E7691"/>
    <w:rsid w:val="006F2F47"/>
    <w:rsid w:val="006F317A"/>
    <w:rsid w:val="00700362"/>
    <w:rsid w:val="007143FE"/>
    <w:rsid w:val="00721547"/>
    <w:rsid w:val="00721CD3"/>
    <w:rsid w:val="00722E50"/>
    <w:rsid w:val="00726D77"/>
    <w:rsid w:val="00732990"/>
    <w:rsid w:val="00737B6B"/>
    <w:rsid w:val="007407B4"/>
    <w:rsid w:val="00746E4B"/>
    <w:rsid w:val="0075449E"/>
    <w:rsid w:val="0076473B"/>
    <w:rsid w:val="00781873"/>
    <w:rsid w:val="00793C92"/>
    <w:rsid w:val="007A5B15"/>
    <w:rsid w:val="007B78FF"/>
    <w:rsid w:val="007C3070"/>
    <w:rsid w:val="007C79E1"/>
    <w:rsid w:val="007E7499"/>
    <w:rsid w:val="007F7650"/>
    <w:rsid w:val="00801457"/>
    <w:rsid w:val="00811C85"/>
    <w:rsid w:val="00821B38"/>
    <w:rsid w:val="008235A1"/>
    <w:rsid w:val="00826517"/>
    <w:rsid w:val="00830EDA"/>
    <w:rsid w:val="00832033"/>
    <w:rsid w:val="00832A10"/>
    <w:rsid w:val="00845BAD"/>
    <w:rsid w:val="00847F9E"/>
    <w:rsid w:val="00850316"/>
    <w:rsid w:val="0085257C"/>
    <w:rsid w:val="00862C55"/>
    <w:rsid w:val="008673F8"/>
    <w:rsid w:val="00877992"/>
    <w:rsid w:val="00884C4E"/>
    <w:rsid w:val="00891D7F"/>
    <w:rsid w:val="00895C03"/>
    <w:rsid w:val="00896C9D"/>
    <w:rsid w:val="008A099C"/>
    <w:rsid w:val="008B7FA1"/>
    <w:rsid w:val="008C0945"/>
    <w:rsid w:val="008C1C98"/>
    <w:rsid w:val="008E33A8"/>
    <w:rsid w:val="00907ECD"/>
    <w:rsid w:val="0091635F"/>
    <w:rsid w:val="00931664"/>
    <w:rsid w:val="00933A7F"/>
    <w:rsid w:val="009529C5"/>
    <w:rsid w:val="0095515F"/>
    <w:rsid w:val="00955EF5"/>
    <w:rsid w:val="0098291A"/>
    <w:rsid w:val="009A01DB"/>
    <w:rsid w:val="009B0366"/>
    <w:rsid w:val="009B328E"/>
    <w:rsid w:val="009B3B9E"/>
    <w:rsid w:val="009C05CB"/>
    <w:rsid w:val="009C185A"/>
    <w:rsid w:val="009C2C9C"/>
    <w:rsid w:val="009C2FC5"/>
    <w:rsid w:val="009C4D74"/>
    <w:rsid w:val="009D0681"/>
    <w:rsid w:val="009E4485"/>
    <w:rsid w:val="009F03D0"/>
    <w:rsid w:val="009F13CC"/>
    <w:rsid w:val="00A00D13"/>
    <w:rsid w:val="00A128CA"/>
    <w:rsid w:val="00A40E50"/>
    <w:rsid w:val="00A51FFA"/>
    <w:rsid w:val="00A60C5E"/>
    <w:rsid w:val="00A6787B"/>
    <w:rsid w:val="00A8008A"/>
    <w:rsid w:val="00A86C4A"/>
    <w:rsid w:val="00A95727"/>
    <w:rsid w:val="00A978A6"/>
    <w:rsid w:val="00AB033D"/>
    <w:rsid w:val="00AB2BD6"/>
    <w:rsid w:val="00AC02F9"/>
    <w:rsid w:val="00AC11FD"/>
    <w:rsid w:val="00AC37CF"/>
    <w:rsid w:val="00AC4809"/>
    <w:rsid w:val="00AD267A"/>
    <w:rsid w:val="00AD43AF"/>
    <w:rsid w:val="00AE09EE"/>
    <w:rsid w:val="00AE19A8"/>
    <w:rsid w:val="00B001A7"/>
    <w:rsid w:val="00B01BD8"/>
    <w:rsid w:val="00B32211"/>
    <w:rsid w:val="00B34EB9"/>
    <w:rsid w:val="00B52C3A"/>
    <w:rsid w:val="00B545AD"/>
    <w:rsid w:val="00B601BB"/>
    <w:rsid w:val="00B6235B"/>
    <w:rsid w:val="00B7163F"/>
    <w:rsid w:val="00B80544"/>
    <w:rsid w:val="00BA0365"/>
    <w:rsid w:val="00BB06AA"/>
    <w:rsid w:val="00BC35AF"/>
    <w:rsid w:val="00BC6612"/>
    <w:rsid w:val="00BE29A2"/>
    <w:rsid w:val="00BE2C4A"/>
    <w:rsid w:val="00BE35D4"/>
    <w:rsid w:val="00BE74D6"/>
    <w:rsid w:val="00BF28EF"/>
    <w:rsid w:val="00BF5CB8"/>
    <w:rsid w:val="00C01058"/>
    <w:rsid w:val="00C10396"/>
    <w:rsid w:val="00C119E1"/>
    <w:rsid w:val="00C11ECC"/>
    <w:rsid w:val="00C11FCA"/>
    <w:rsid w:val="00C16C88"/>
    <w:rsid w:val="00C27F4C"/>
    <w:rsid w:val="00C377B4"/>
    <w:rsid w:val="00C40C12"/>
    <w:rsid w:val="00C50F07"/>
    <w:rsid w:val="00C73227"/>
    <w:rsid w:val="00C8111E"/>
    <w:rsid w:val="00C8483D"/>
    <w:rsid w:val="00C877C2"/>
    <w:rsid w:val="00C97DD9"/>
    <w:rsid w:val="00CA243B"/>
    <w:rsid w:val="00CA608E"/>
    <w:rsid w:val="00CA6D08"/>
    <w:rsid w:val="00CC398F"/>
    <w:rsid w:val="00CC4B1E"/>
    <w:rsid w:val="00CD6E6B"/>
    <w:rsid w:val="00CD73D9"/>
    <w:rsid w:val="00CE224A"/>
    <w:rsid w:val="00CF20AE"/>
    <w:rsid w:val="00CF7E74"/>
    <w:rsid w:val="00D1204E"/>
    <w:rsid w:val="00D1268F"/>
    <w:rsid w:val="00D14ED3"/>
    <w:rsid w:val="00D16BEB"/>
    <w:rsid w:val="00D8019A"/>
    <w:rsid w:val="00D86DED"/>
    <w:rsid w:val="00D87766"/>
    <w:rsid w:val="00D979F4"/>
    <w:rsid w:val="00DB06B6"/>
    <w:rsid w:val="00DC04FF"/>
    <w:rsid w:val="00DD216D"/>
    <w:rsid w:val="00DD3621"/>
    <w:rsid w:val="00DD3FA6"/>
    <w:rsid w:val="00DE3E09"/>
    <w:rsid w:val="00DF5949"/>
    <w:rsid w:val="00E05D45"/>
    <w:rsid w:val="00E13B5A"/>
    <w:rsid w:val="00E2381D"/>
    <w:rsid w:val="00E24B41"/>
    <w:rsid w:val="00E26BEF"/>
    <w:rsid w:val="00E30258"/>
    <w:rsid w:val="00E408EA"/>
    <w:rsid w:val="00E501A1"/>
    <w:rsid w:val="00E52317"/>
    <w:rsid w:val="00E524D0"/>
    <w:rsid w:val="00E62B4B"/>
    <w:rsid w:val="00E64C74"/>
    <w:rsid w:val="00E717EC"/>
    <w:rsid w:val="00E75403"/>
    <w:rsid w:val="00E7754D"/>
    <w:rsid w:val="00E77EE3"/>
    <w:rsid w:val="00E873E2"/>
    <w:rsid w:val="00EA6B1C"/>
    <w:rsid w:val="00EB30D4"/>
    <w:rsid w:val="00EB415F"/>
    <w:rsid w:val="00EC48A3"/>
    <w:rsid w:val="00EE796A"/>
    <w:rsid w:val="00EF371B"/>
    <w:rsid w:val="00F006AA"/>
    <w:rsid w:val="00F15C67"/>
    <w:rsid w:val="00F1706A"/>
    <w:rsid w:val="00F2243F"/>
    <w:rsid w:val="00F2416E"/>
    <w:rsid w:val="00F24670"/>
    <w:rsid w:val="00F46509"/>
    <w:rsid w:val="00F6556D"/>
    <w:rsid w:val="00F76E5D"/>
    <w:rsid w:val="00FA3813"/>
    <w:rsid w:val="00FB086E"/>
    <w:rsid w:val="00FB7BA4"/>
    <w:rsid w:val="00FD0F95"/>
    <w:rsid w:val="00FD3C66"/>
    <w:rsid w:val="00FE336B"/>
    <w:rsid w:val="00FF1B12"/>
    <w:rsid w:val="00FF41A2"/>
    <w:rsid w:val="00FF5DC2"/>
    <w:rsid w:val="00FF7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C371"/>
  <w15:chartTrackingRefBased/>
  <w15:docId w15:val="{FE916415-CF00-5B4F-954E-1EB9176B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A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1CD3"/>
    <w:rPr>
      <w:color w:val="0000FF"/>
      <w:u w:val="single"/>
    </w:rPr>
  </w:style>
  <w:style w:type="paragraph" w:styleId="ListParagraph">
    <w:name w:val="List Paragraph"/>
    <w:basedOn w:val="Normal"/>
    <w:uiPriority w:val="34"/>
    <w:qFormat/>
    <w:rsid w:val="00896C9D"/>
    <w:pPr>
      <w:ind w:left="720"/>
      <w:contextualSpacing/>
    </w:pPr>
  </w:style>
  <w:style w:type="character" w:styleId="FollowedHyperlink">
    <w:name w:val="FollowedHyperlink"/>
    <w:uiPriority w:val="99"/>
    <w:semiHidden/>
    <w:unhideWhenUsed/>
    <w:rsid w:val="00B80544"/>
    <w:rPr>
      <w:color w:val="800080"/>
      <w:u w:val="single"/>
    </w:rPr>
  </w:style>
  <w:style w:type="paragraph" w:styleId="Header">
    <w:name w:val="header"/>
    <w:basedOn w:val="Normal"/>
    <w:link w:val="HeaderChar"/>
    <w:uiPriority w:val="99"/>
    <w:unhideWhenUsed/>
    <w:rsid w:val="00F76E5D"/>
    <w:pPr>
      <w:tabs>
        <w:tab w:val="center" w:pos="4513"/>
        <w:tab w:val="right" w:pos="9026"/>
      </w:tabs>
    </w:pPr>
  </w:style>
  <w:style w:type="character" w:customStyle="1" w:styleId="HeaderChar">
    <w:name w:val="Header Char"/>
    <w:link w:val="Header"/>
    <w:uiPriority w:val="99"/>
    <w:rsid w:val="00F76E5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76E5D"/>
    <w:pPr>
      <w:tabs>
        <w:tab w:val="center" w:pos="4513"/>
        <w:tab w:val="right" w:pos="9026"/>
      </w:tabs>
    </w:pPr>
  </w:style>
  <w:style w:type="character" w:customStyle="1" w:styleId="FooterChar">
    <w:name w:val="Footer Char"/>
    <w:link w:val="Footer"/>
    <w:uiPriority w:val="99"/>
    <w:rsid w:val="00F76E5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6E5D"/>
    <w:rPr>
      <w:rFonts w:ascii="Tahoma" w:hAnsi="Tahoma" w:cs="Tahoma"/>
      <w:sz w:val="16"/>
      <w:szCs w:val="16"/>
    </w:rPr>
  </w:style>
  <w:style w:type="character" w:customStyle="1" w:styleId="BalloonTextChar">
    <w:name w:val="Balloon Text Char"/>
    <w:link w:val="BalloonText"/>
    <w:uiPriority w:val="99"/>
    <w:semiHidden/>
    <w:rsid w:val="00F76E5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046016">
      <w:bodyDiv w:val="1"/>
      <w:marLeft w:val="0"/>
      <w:marRight w:val="0"/>
      <w:marTop w:val="0"/>
      <w:marBottom w:val="0"/>
      <w:divBdr>
        <w:top w:val="none" w:sz="0" w:space="0" w:color="auto"/>
        <w:left w:val="none" w:sz="0" w:space="0" w:color="auto"/>
        <w:bottom w:val="none" w:sz="0" w:space="0" w:color="auto"/>
        <w:right w:val="none" w:sz="0" w:space="0" w:color="auto"/>
      </w:divBdr>
    </w:div>
    <w:div w:id="26354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uY3hqEYTES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Star Technology</Company>
  <LinksUpToDate>false</LinksUpToDate>
  <CharactersWithSpaces>5075</CharactersWithSpaces>
  <SharedDoc>false</SharedDoc>
  <HLinks>
    <vt:vector size="6" baseType="variant">
      <vt:variant>
        <vt:i4>2883684</vt:i4>
      </vt:variant>
      <vt:variant>
        <vt:i4>0</vt:i4>
      </vt:variant>
      <vt:variant>
        <vt:i4>0</vt:i4>
      </vt:variant>
      <vt:variant>
        <vt:i4>5</vt:i4>
      </vt:variant>
      <vt:variant>
        <vt:lpwstr>https://www.youtube.com/watch?v=uY3hqEYTESM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Elias Christou</cp:lastModifiedBy>
  <cp:revision>2</cp:revision>
  <cp:lastPrinted>2015-08-05T19:52:00Z</cp:lastPrinted>
  <dcterms:created xsi:type="dcterms:W3CDTF">2020-10-19T11:18:00Z</dcterms:created>
  <dcterms:modified xsi:type="dcterms:W3CDTF">2020-10-19T11:18:00Z</dcterms:modified>
</cp:coreProperties>
</file>